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BB255" w14:textId="751F4BAC" w:rsidR="00D61DE0" w:rsidRPr="00D61DE0" w:rsidRDefault="00364991" w:rsidP="00D61DE0">
      <w:pPr>
        <w:jc w:val="center"/>
        <w:rPr>
          <w:sz w:val="16"/>
          <w:szCs w:val="16"/>
        </w:rPr>
      </w:pPr>
      <w:bookmarkStart w:id="0" w:name="_Hlk93400392"/>
      <w:r>
        <w:rPr>
          <w:noProof/>
          <w:sz w:val="16"/>
          <w:szCs w:val="16"/>
        </w:rPr>
        <w:object w:dxaOrig="1440" w:dyaOrig="1440" w14:anchorId="7F5C1E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4.8pt;margin-top:-30.75pt;width:584.3pt;height:38.9pt;z-index:251657728" fillcolor="#0c9">
            <v:imagedata r:id="rId8" o:title=""/>
            <w10:wrap type="topAndBottom"/>
          </v:shape>
          <o:OLEObject Type="Embed" ProgID="Word.Document.8" ShapeID="_x0000_s1029" DrawAspect="Content" ObjectID="_1737291790" r:id="rId9">
            <o:FieldCodes>\s</o:FieldCodes>
          </o:OLEObject>
        </w:object>
      </w:r>
      <w:r>
        <w:rPr>
          <w:noProof/>
          <w:sz w:val="16"/>
          <w:szCs w:val="16"/>
        </w:rPr>
        <w:object w:dxaOrig="1440" w:dyaOrig="1440" w14:anchorId="0BFB5C02">
          <v:shape id="_x0000_s1028" type="#_x0000_t75" style="position:absolute;left:0;text-align:left;margin-left:-17.25pt;margin-top:-19.6pt;width:56.25pt;height:27.65pt;z-index:251656704" fillcolor="#0c9">
            <v:imagedata r:id="rId10" o:title=""/>
            <w10:wrap type="topAndBottom"/>
          </v:shape>
          <o:OLEObject Type="Embed" ProgID="PBrush" ShapeID="_x0000_s1028" DrawAspect="Content" ObjectID="_1737291791" r:id="rId11"/>
        </w:object>
      </w:r>
      <w:r w:rsidR="00D61DE0" w:rsidRPr="00D61DE0">
        <w:rPr>
          <w:sz w:val="16"/>
          <w:szCs w:val="16"/>
        </w:rPr>
        <w:t>Лицензия № 9586 от 21.03.2016 Министерство образования, науки и инновационной политики Новосибирской обл.</w:t>
      </w:r>
    </w:p>
    <w:p w14:paraId="5A051243" w14:textId="21E60148" w:rsidR="00D61DE0" w:rsidRPr="00D61DE0" w:rsidRDefault="00D61DE0" w:rsidP="00D61DE0">
      <w:pPr>
        <w:jc w:val="center"/>
        <w:rPr>
          <w:rFonts w:ascii="Arial Black" w:hAnsi="Arial Black"/>
          <w:sz w:val="22"/>
          <w:szCs w:val="22"/>
        </w:rPr>
      </w:pPr>
      <w:r w:rsidRPr="00D61DE0">
        <w:rPr>
          <w:sz w:val="16"/>
          <w:szCs w:val="16"/>
        </w:rPr>
        <w:t>654041, г. Новокузнецк, ул. Кутузова 39, оф.308а – филиал, тел.: (3843) 71-63-87, 71-75-15 E-mail: uc388@mail.ru, www.regioncenter.net</w:t>
      </w:r>
    </w:p>
    <w:p w14:paraId="1FCF23D9" w14:textId="77777777" w:rsidR="00DD07A8" w:rsidRDefault="00DD07A8" w:rsidP="00F86AF0">
      <w:pPr>
        <w:jc w:val="center"/>
        <w:rPr>
          <w:b/>
          <w:bCs/>
          <w:i/>
          <w:sz w:val="28"/>
          <w:szCs w:val="28"/>
        </w:rPr>
      </w:pPr>
      <w:r>
        <w:rPr>
          <w:b/>
          <w:noProof/>
          <w:sz w:val="28"/>
          <w:szCs w:val="28"/>
        </w:rPr>
        <w:drawing>
          <wp:inline distT="0" distB="0" distL="0" distR="0" wp14:anchorId="1E5B4DE1" wp14:editId="71A370D1">
            <wp:extent cx="6842258" cy="914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42130" cy="91438"/>
                    </a:xfrm>
                    <a:prstGeom prst="rect">
                      <a:avLst/>
                    </a:prstGeom>
                    <a:noFill/>
                  </pic:spPr>
                </pic:pic>
              </a:graphicData>
            </a:graphic>
          </wp:inline>
        </w:drawing>
      </w:r>
    </w:p>
    <w:bookmarkEnd w:id="0"/>
    <w:p w14:paraId="689EF17B" w14:textId="3BA1C9D8" w:rsidR="005066C1" w:rsidRDefault="005066C1" w:rsidP="003E31BD">
      <w:pPr>
        <w:jc w:val="center"/>
        <w:rPr>
          <w:b/>
          <w:bCs/>
          <w:i/>
          <w:color w:val="002060"/>
        </w:rPr>
      </w:pPr>
      <w:r w:rsidRPr="005139E1">
        <w:rPr>
          <w:b/>
          <w:bCs/>
          <w:i/>
          <w:color w:val="002060"/>
        </w:rPr>
        <w:t>Вниманию</w:t>
      </w:r>
      <w:r w:rsidR="00D143CE" w:rsidRPr="005139E1">
        <w:rPr>
          <w:b/>
          <w:bCs/>
          <w:i/>
          <w:color w:val="002060"/>
        </w:rPr>
        <w:t xml:space="preserve"> руководителей</w:t>
      </w:r>
      <w:r w:rsidR="0052421E" w:rsidRPr="005139E1">
        <w:rPr>
          <w:b/>
          <w:bCs/>
          <w:i/>
          <w:color w:val="002060"/>
        </w:rPr>
        <w:t>, специалистов</w:t>
      </w:r>
      <w:r w:rsidRPr="005139E1">
        <w:rPr>
          <w:b/>
          <w:bCs/>
          <w:i/>
          <w:color w:val="002060"/>
        </w:rPr>
        <w:t xml:space="preserve"> кадровых </w:t>
      </w:r>
      <w:r w:rsidR="00D143CE" w:rsidRPr="005139E1">
        <w:rPr>
          <w:b/>
          <w:bCs/>
          <w:i/>
          <w:color w:val="002060"/>
        </w:rPr>
        <w:t xml:space="preserve">и юридических </w:t>
      </w:r>
      <w:r w:rsidRPr="005139E1">
        <w:rPr>
          <w:b/>
          <w:bCs/>
          <w:i/>
          <w:color w:val="002060"/>
        </w:rPr>
        <w:t>служб!</w:t>
      </w:r>
    </w:p>
    <w:p w14:paraId="2D086B0F" w14:textId="4A6E4F24" w:rsidR="00337825" w:rsidRPr="003E31BD" w:rsidRDefault="00337825" w:rsidP="005139E1">
      <w:pPr>
        <w:jc w:val="center"/>
        <w:rPr>
          <w:b/>
          <w:bCs/>
          <w:color w:val="002060"/>
          <w:sz w:val="28"/>
          <w:szCs w:val="28"/>
        </w:rPr>
      </w:pPr>
      <w:r w:rsidRPr="003E31BD">
        <w:rPr>
          <w:b/>
          <w:bCs/>
          <w:color w:val="002060"/>
          <w:sz w:val="28"/>
          <w:szCs w:val="28"/>
        </w:rPr>
        <w:t>Приглашаем на курс повышения квалификации</w:t>
      </w:r>
    </w:p>
    <w:p w14:paraId="34A2D79F" w14:textId="671FE606" w:rsidR="005066C1" w:rsidRPr="003E31BD" w:rsidRDefault="00CC6FBE" w:rsidP="005139E1">
      <w:pPr>
        <w:jc w:val="center"/>
        <w:rPr>
          <w:b/>
          <w:bCs/>
          <w:color w:val="002060"/>
          <w:sz w:val="28"/>
          <w:szCs w:val="28"/>
        </w:rPr>
      </w:pPr>
      <w:r w:rsidRPr="003E31BD">
        <w:rPr>
          <w:b/>
          <w:bCs/>
          <w:color w:val="002060"/>
          <w:sz w:val="28"/>
          <w:szCs w:val="28"/>
        </w:rPr>
        <w:t xml:space="preserve">в г. </w:t>
      </w:r>
      <w:r w:rsidR="00A0356D" w:rsidRPr="003E31BD">
        <w:rPr>
          <w:b/>
          <w:bCs/>
          <w:color w:val="002060"/>
          <w:sz w:val="28"/>
          <w:szCs w:val="28"/>
        </w:rPr>
        <w:t>Красноярске</w:t>
      </w:r>
      <w:r w:rsidR="00A123C6" w:rsidRPr="003E31BD">
        <w:rPr>
          <w:b/>
          <w:bCs/>
          <w:color w:val="002060"/>
          <w:sz w:val="28"/>
          <w:szCs w:val="28"/>
        </w:rPr>
        <w:t xml:space="preserve"> </w:t>
      </w:r>
      <w:r w:rsidR="005139E1" w:rsidRPr="003E31BD">
        <w:rPr>
          <w:b/>
          <w:bCs/>
          <w:color w:val="002060"/>
          <w:sz w:val="28"/>
          <w:szCs w:val="28"/>
        </w:rPr>
        <w:t>1</w:t>
      </w:r>
      <w:r w:rsidR="00B81590">
        <w:rPr>
          <w:b/>
          <w:bCs/>
          <w:color w:val="002060"/>
          <w:sz w:val="28"/>
          <w:szCs w:val="28"/>
        </w:rPr>
        <w:t>3</w:t>
      </w:r>
      <w:r w:rsidR="00337825" w:rsidRPr="003E31BD">
        <w:rPr>
          <w:b/>
          <w:bCs/>
          <w:color w:val="002060"/>
          <w:sz w:val="28"/>
          <w:szCs w:val="28"/>
        </w:rPr>
        <w:t xml:space="preserve"> и </w:t>
      </w:r>
      <w:r w:rsidR="005139E1" w:rsidRPr="003E31BD">
        <w:rPr>
          <w:b/>
          <w:bCs/>
          <w:color w:val="002060"/>
          <w:sz w:val="28"/>
          <w:szCs w:val="28"/>
        </w:rPr>
        <w:t>1</w:t>
      </w:r>
      <w:r w:rsidR="00B81590">
        <w:rPr>
          <w:b/>
          <w:bCs/>
          <w:color w:val="002060"/>
          <w:sz w:val="28"/>
          <w:szCs w:val="28"/>
        </w:rPr>
        <w:t>4</w:t>
      </w:r>
      <w:r w:rsidR="005139E1" w:rsidRPr="003E31BD">
        <w:rPr>
          <w:b/>
          <w:bCs/>
          <w:color w:val="002060"/>
          <w:sz w:val="28"/>
          <w:szCs w:val="28"/>
        </w:rPr>
        <w:t xml:space="preserve"> </w:t>
      </w:r>
      <w:r w:rsidR="00B81590">
        <w:rPr>
          <w:b/>
          <w:bCs/>
          <w:color w:val="002060"/>
          <w:sz w:val="28"/>
          <w:szCs w:val="28"/>
        </w:rPr>
        <w:t>марта</w:t>
      </w:r>
      <w:r w:rsidR="00337825" w:rsidRPr="003E31BD">
        <w:rPr>
          <w:b/>
          <w:bCs/>
          <w:color w:val="002060"/>
          <w:sz w:val="28"/>
          <w:szCs w:val="28"/>
        </w:rPr>
        <w:t xml:space="preserve"> 202</w:t>
      </w:r>
      <w:r w:rsidR="00B81590">
        <w:rPr>
          <w:b/>
          <w:bCs/>
          <w:color w:val="002060"/>
          <w:sz w:val="28"/>
          <w:szCs w:val="28"/>
        </w:rPr>
        <w:t>3</w:t>
      </w:r>
      <w:r w:rsidR="00337825" w:rsidRPr="003E31BD">
        <w:rPr>
          <w:b/>
          <w:bCs/>
          <w:color w:val="002060"/>
          <w:sz w:val="28"/>
          <w:szCs w:val="28"/>
        </w:rPr>
        <w:t>г.</w:t>
      </w:r>
      <w:r w:rsidR="009735E1">
        <w:rPr>
          <w:b/>
          <w:bCs/>
          <w:color w:val="002060"/>
          <w:sz w:val="28"/>
          <w:szCs w:val="28"/>
        </w:rPr>
        <w:t xml:space="preserve"> (очно или онлайн)</w:t>
      </w:r>
    </w:p>
    <w:p w14:paraId="18087BE7" w14:textId="77777777" w:rsidR="00B81590" w:rsidRPr="00B81590" w:rsidRDefault="00337825" w:rsidP="00B81590">
      <w:pPr>
        <w:shd w:val="clear" w:color="auto" w:fill="FFFFFF"/>
        <w:tabs>
          <w:tab w:val="left" w:pos="-284"/>
          <w:tab w:val="left" w:pos="0"/>
          <w:tab w:val="left" w:pos="142"/>
          <w:tab w:val="left" w:pos="218"/>
          <w:tab w:val="left" w:pos="284"/>
          <w:tab w:val="left" w:pos="360"/>
          <w:tab w:val="left" w:pos="426"/>
          <w:tab w:val="left" w:pos="489"/>
          <w:tab w:val="left" w:pos="851"/>
          <w:tab w:val="left" w:pos="932"/>
          <w:tab w:val="left" w:pos="993"/>
          <w:tab w:val="left" w:pos="1418"/>
          <w:tab w:val="left" w:pos="1843"/>
        </w:tabs>
        <w:autoSpaceDE w:val="0"/>
        <w:autoSpaceDN w:val="0"/>
        <w:adjustRightInd w:val="0"/>
        <w:ind w:right="-28"/>
        <w:jc w:val="center"/>
        <w:textAlignment w:val="baseline"/>
        <w:outlineLvl w:val="3"/>
        <w:rPr>
          <w:b/>
          <w:color w:val="FF0000"/>
          <w:sz w:val="28"/>
          <w:szCs w:val="28"/>
        </w:rPr>
      </w:pPr>
      <w:r w:rsidRPr="00B81590">
        <w:rPr>
          <w:rFonts w:ascii="Arial" w:hAnsi="Arial" w:cs="Arial"/>
          <w:b/>
          <w:color w:val="FF0000"/>
          <w:sz w:val="28"/>
          <w:szCs w:val="28"/>
        </w:rPr>
        <w:t xml:space="preserve"> </w:t>
      </w:r>
      <w:r w:rsidR="00401D35" w:rsidRPr="00B81590">
        <w:rPr>
          <w:b/>
          <w:color w:val="FF0000"/>
          <w:sz w:val="28"/>
          <w:szCs w:val="28"/>
        </w:rPr>
        <w:t>«</w:t>
      </w:r>
      <w:r w:rsidR="00B81590" w:rsidRPr="00B81590">
        <w:rPr>
          <w:b/>
          <w:color w:val="FF0000"/>
          <w:sz w:val="28"/>
          <w:szCs w:val="28"/>
        </w:rPr>
        <w:t xml:space="preserve">ТРУДОВОЕ ПРАВО И КАДРОВОЕ ДЕЛОПРОИЗВОДСТВО </w:t>
      </w:r>
    </w:p>
    <w:p w14:paraId="35F6DCE5" w14:textId="18861347" w:rsidR="005066C1" w:rsidRPr="00B81590" w:rsidRDefault="00B81590" w:rsidP="00B81590">
      <w:pPr>
        <w:shd w:val="clear" w:color="auto" w:fill="FFFFFF"/>
        <w:tabs>
          <w:tab w:val="left" w:pos="-284"/>
          <w:tab w:val="left" w:pos="0"/>
          <w:tab w:val="left" w:pos="142"/>
          <w:tab w:val="left" w:pos="218"/>
          <w:tab w:val="left" w:pos="284"/>
          <w:tab w:val="left" w:pos="360"/>
          <w:tab w:val="left" w:pos="426"/>
          <w:tab w:val="left" w:pos="489"/>
          <w:tab w:val="left" w:pos="851"/>
          <w:tab w:val="left" w:pos="932"/>
          <w:tab w:val="left" w:pos="993"/>
          <w:tab w:val="left" w:pos="1418"/>
          <w:tab w:val="left" w:pos="1843"/>
        </w:tabs>
        <w:autoSpaceDE w:val="0"/>
        <w:autoSpaceDN w:val="0"/>
        <w:adjustRightInd w:val="0"/>
        <w:ind w:right="-28"/>
        <w:jc w:val="center"/>
        <w:textAlignment w:val="baseline"/>
        <w:outlineLvl w:val="3"/>
        <w:rPr>
          <w:b/>
          <w:color w:val="FF0000"/>
          <w:sz w:val="28"/>
          <w:szCs w:val="28"/>
        </w:rPr>
      </w:pPr>
      <w:r w:rsidRPr="00B81590">
        <w:rPr>
          <w:b/>
          <w:color w:val="FF0000"/>
          <w:sz w:val="28"/>
          <w:szCs w:val="28"/>
        </w:rPr>
        <w:t>В СОВРЕМЕННЫХ УСЛОВИЯХ</w:t>
      </w:r>
      <w:r w:rsidR="00401D35" w:rsidRPr="00B81590">
        <w:rPr>
          <w:b/>
          <w:color w:val="FF0000"/>
          <w:sz w:val="28"/>
          <w:szCs w:val="28"/>
        </w:rPr>
        <w:t>»</w:t>
      </w:r>
    </w:p>
    <w:p w14:paraId="6E3369A3" w14:textId="77777777" w:rsidR="005139E1" w:rsidRPr="005139E1" w:rsidRDefault="005139E1" w:rsidP="005139E1">
      <w:pPr>
        <w:shd w:val="clear" w:color="auto" w:fill="FFFFFF"/>
        <w:tabs>
          <w:tab w:val="left" w:pos="-284"/>
          <w:tab w:val="left" w:pos="0"/>
          <w:tab w:val="left" w:pos="142"/>
          <w:tab w:val="left" w:pos="218"/>
          <w:tab w:val="left" w:pos="284"/>
          <w:tab w:val="left" w:pos="360"/>
          <w:tab w:val="left" w:pos="426"/>
          <w:tab w:val="left" w:pos="489"/>
          <w:tab w:val="left" w:pos="851"/>
          <w:tab w:val="left" w:pos="932"/>
          <w:tab w:val="left" w:pos="993"/>
          <w:tab w:val="left" w:pos="1418"/>
          <w:tab w:val="left" w:pos="1843"/>
        </w:tabs>
        <w:autoSpaceDE w:val="0"/>
        <w:autoSpaceDN w:val="0"/>
        <w:adjustRightInd w:val="0"/>
        <w:ind w:right="-28"/>
        <w:jc w:val="center"/>
        <w:textAlignment w:val="baseline"/>
        <w:outlineLvl w:val="3"/>
        <w:rPr>
          <w:b/>
          <w:color w:val="FF0000"/>
          <w:sz w:val="10"/>
          <w:szCs w:val="10"/>
        </w:rPr>
      </w:pPr>
    </w:p>
    <w:p w14:paraId="5502446F" w14:textId="56B26DF1" w:rsidR="00CA5AAE" w:rsidRPr="003A3336" w:rsidRDefault="004F0110" w:rsidP="005139E1">
      <w:pPr>
        <w:pStyle w:val="a5"/>
        <w:ind w:left="180" w:right="181" w:firstLine="528"/>
        <w:rPr>
          <w:rFonts w:ascii="Arial" w:hAnsi="Arial" w:cs="Arial"/>
          <w:bCs/>
          <w:sz w:val="28"/>
          <w:szCs w:val="28"/>
        </w:rPr>
      </w:pPr>
      <w:r w:rsidRPr="003A3336">
        <w:rPr>
          <w:rFonts w:ascii="Arial" w:hAnsi="Arial" w:cs="Arial"/>
          <w:color w:val="0000FF"/>
          <w:sz w:val="28"/>
          <w:szCs w:val="28"/>
        </w:rPr>
        <w:t>Автор и ведущий:</w:t>
      </w:r>
      <w:r w:rsidR="00CA5AAE" w:rsidRPr="003A3336">
        <w:rPr>
          <w:rFonts w:ascii="Arial" w:hAnsi="Arial" w:cs="Arial"/>
          <w:color w:val="0000FF"/>
          <w:sz w:val="28"/>
          <w:szCs w:val="28"/>
        </w:rPr>
        <w:t xml:space="preserve"> Микушина Марина Николаевна,</w:t>
      </w:r>
      <w:r w:rsidR="005139E1">
        <w:rPr>
          <w:rFonts w:ascii="Arial" w:hAnsi="Arial" w:cs="Arial"/>
          <w:color w:val="0000FF"/>
          <w:sz w:val="28"/>
          <w:szCs w:val="28"/>
        </w:rPr>
        <w:t xml:space="preserve"> г. Новосибирск</w:t>
      </w:r>
    </w:p>
    <w:p w14:paraId="5A85196D" w14:textId="215370EF" w:rsidR="004F0110" w:rsidRPr="005139E1" w:rsidRDefault="00CA5AAE" w:rsidP="003E31BD">
      <w:pPr>
        <w:pStyle w:val="a5"/>
        <w:ind w:left="180" w:right="181" w:firstLine="528"/>
        <w:rPr>
          <w:rFonts w:ascii="Times New Roman" w:hAnsi="Times New Roman"/>
          <w:b w:val="0"/>
          <w:bCs/>
          <w:sz w:val="22"/>
          <w:szCs w:val="22"/>
        </w:rPr>
      </w:pPr>
      <w:r w:rsidRPr="005139E1">
        <w:rPr>
          <w:rFonts w:ascii="Times New Roman" w:hAnsi="Times New Roman"/>
          <w:b w:val="0"/>
          <w:bCs/>
          <w:sz w:val="22"/>
          <w:szCs w:val="22"/>
        </w:rPr>
        <w:t xml:space="preserve">директор Правового </w:t>
      </w:r>
      <w:r w:rsidR="004F0110" w:rsidRPr="005139E1">
        <w:rPr>
          <w:rFonts w:ascii="Times New Roman" w:hAnsi="Times New Roman"/>
          <w:b w:val="0"/>
          <w:bCs/>
          <w:sz w:val="22"/>
          <w:szCs w:val="22"/>
        </w:rPr>
        <w:t>консультационного центра "АЛЬПАРИ",</w:t>
      </w:r>
      <w:r w:rsidR="005139E1" w:rsidRPr="005139E1">
        <w:rPr>
          <w:rFonts w:ascii="Times New Roman" w:hAnsi="Times New Roman"/>
          <w:b w:val="0"/>
          <w:bCs/>
          <w:sz w:val="22"/>
          <w:szCs w:val="22"/>
        </w:rPr>
        <w:t xml:space="preserve"> практикующий юрист, в</w:t>
      </w:r>
      <w:r w:rsidR="004F0110" w:rsidRPr="005139E1">
        <w:rPr>
          <w:rFonts w:ascii="Times New Roman" w:hAnsi="Times New Roman"/>
          <w:b w:val="0"/>
          <w:bCs/>
          <w:sz w:val="22"/>
          <w:szCs w:val="22"/>
        </w:rPr>
        <w:t xml:space="preserve">ысококвалифицированный эксперт по трудовому праву и кадровому делопроизводству, имеющий многолетнюю практику представления интересов работодателей и </w:t>
      </w:r>
      <w:r w:rsidRPr="005139E1">
        <w:rPr>
          <w:rFonts w:ascii="Times New Roman" w:hAnsi="Times New Roman"/>
          <w:b w:val="0"/>
          <w:bCs/>
          <w:sz w:val="22"/>
          <w:szCs w:val="22"/>
        </w:rPr>
        <w:t xml:space="preserve">работников в суде, большой стаж </w:t>
      </w:r>
      <w:r w:rsidR="004F0110" w:rsidRPr="005139E1">
        <w:rPr>
          <w:rFonts w:ascii="Times New Roman" w:hAnsi="Times New Roman"/>
          <w:b w:val="0"/>
          <w:bCs/>
          <w:sz w:val="22"/>
          <w:szCs w:val="22"/>
        </w:rPr>
        <w:t>юридической и кадровой ра</w:t>
      </w:r>
      <w:r w:rsidR="001807B5" w:rsidRPr="005139E1">
        <w:rPr>
          <w:rFonts w:ascii="Times New Roman" w:hAnsi="Times New Roman"/>
          <w:b w:val="0"/>
          <w:bCs/>
          <w:sz w:val="22"/>
          <w:szCs w:val="22"/>
        </w:rPr>
        <w:t>боты,</w:t>
      </w:r>
      <w:r w:rsidR="003E31BD">
        <w:rPr>
          <w:rFonts w:ascii="Times New Roman" w:hAnsi="Times New Roman"/>
          <w:b w:val="0"/>
          <w:bCs/>
          <w:sz w:val="22"/>
          <w:szCs w:val="22"/>
        </w:rPr>
        <w:t xml:space="preserve"> </w:t>
      </w:r>
      <w:r w:rsidR="001807B5" w:rsidRPr="005139E1">
        <w:rPr>
          <w:rFonts w:ascii="Times New Roman" w:hAnsi="Times New Roman"/>
          <w:b w:val="0"/>
          <w:bCs/>
          <w:sz w:val="22"/>
          <w:szCs w:val="22"/>
        </w:rPr>
        <w:t>автор</w:t>
      </w:r>
      <w:r w:rsidR="004F0110" w:rsidRPr="005139E1">
        <w:rPr>
          <w:rFonts w:ascii="Times New Roman" w:hAnsi="Times New Roman"/>
          <w:b w:val="0"/>
          <w:bCs/>
          <w:sz w:val="22"/>
          <w:szCs w:val="22"/>
        </w:rPr>
        <w:t xml:space="preserve"> книг по трудовому законо</w:t>
      </w:r>
      <w:r w:rsidRPr="005139E1">
        <w:rPr>
          <w:rFonts w:ascii="Times New Roman" w:hAnsi="Times New Roman"/>
          <w:b w:val="0"/>
          <w:bCs/>
          <w:sz w:val="22"/>
          <w:szCs w:val="22"/>
        </w:rPr>
        <w:t xml:space="preserve">дательству, издаваемых более </w:t>
      </w:r>
      <w:r w:rsidR="005139E1" w:rsidRPr="005139E1">
        <w:rPr>
          <w:rFonts w:ascii="Times New Roman" w:hAnsi="Times New Roman"/>
          <w:b w:val="0"/>
          <w:bCs/>
          <w:sz w:val="22"/>
          <w:szCs w:val="22"/>
        </w:rPr>
        <w:t>20</w:t>
      </w:r>
      <w:r w:rsidRPr="005139E1">
        <w:rPr>
          <w:rFonts w:ascii="Times New Roman" w:hAnsi="Times New Roman"/>
          <w:b w:val="0"/>
          <w:bCs/>
          <w:sz w:val="22"/>
          <w:szCs w:val="22"/>
        </w:rPr>
        <w:t xml:space="preserve"> </w:t>
      </w:r>
      <w:r w:rsidR="004F0110" w:rsidRPr="005139E1">
        <w:rPr>
          <w:rFonts w:ascii="Times New Roman" w:hAnsi="Times New Roman"/>
          <w:b w:val="0"/>
          <w:bCs/>
          <w:sz w:val="22"/>
          <w:szCs w:val="22"/>
        </w:rPr>
        <w:t>лет.</w:t>
      </w:r>
    </w:p>
    <w:p w14:paraId="3F2D5B71" w14:textId="77777777" w:rsidR="004F0110" w:rsidRPr="003A3336" w:rsidRDefault="004F0110" w:rsidP="000A6A7C">
      <w:pPr>
        <w:jc w:val="center"/>
        <w:rPr>
          <w:b/>
          <w:color w:val="C00000"/>
          <w:sz w:val="10"/>
          <w:szCs w:val="10"/>
        </w:rPr>
      </w:pPr>
    </w:p>
    <w:p w14:paraId="4A19C6A8" w14:textId="412328B1" w:rsidR="00FB0B78" w:rsidRPr="00337825" w:rsidRDefault="005066C1" w:rsidP="005139E1">
      <w:pPr>
        <w:ind w:left="2832" w:firstLine="708"/>
        <w:rPr>
          <w:rFonts w:ascii="Arial" w:hAnsi="Arial" w:cs="Arial"/>
          <w:b/>
          <w:color w:val="002060"/>
          <w:spacing w:val="-8"/>
          <w:u w:val="single"/>
        </w:rPr>
      </w:pPr>
      <w:r w:rsidRPr="00337825">
        <w:rPr>
          <w:rFonts w:ascii="Arial" w:hAnsi="Arial" w:cs="Arial"/>
          <w:b/>
          <w:color w:val="002060"/>
          <w:spacing w:val="-8"/>
        </w:rPr>
        <w:t xml:space="preserve">       </w:t>
      </w:r>
      <w:r w:rsidR="00F86AF0" w:rsidRPr="00337825">
        <w:rPr>
          <w:rFonts w:ascii="Arial" w:hAnsi="Arial" w:cs="Arial"/>
          <w:b/>
          <w:color w:val="002060"/>
          <w:spacing w:val="-8"/>
        </w:rPr>
        <w:t xml:space="preserve">  </w:t>
      </w:r>
      <w:r w:rsidR="00391AA4" w:rsidRPr="00337825">
        <w:rPr>
          <w:rFonts w:ascii="Arial" w:hAnsi="Arial" w:cs="Arial"/>
          <w:b/>
          <w:color w:val="002060"/>
          <w:spacing w:val="-8"/>
        </w:rPr>
        <w:t xml:space="preserve">       </w:t>
      </w:r>
      <w:r w:rsidR="00F86AF0" w:rsidRPr="00337825">
        <w:rPr>
          <w:rFonts w:ascii="Arial" w:hAnsi="Arial" w:cs="Arial"/>
          <w:b/>
          <w:color w:val="002060"/>
          <w:spacing w:val="-8"/>
          <w:u w:val="single"/>
        </w:rPr>
        <w:t>Программа</w:t>
      </w:r>
      <w:r w:rsidR="00337825" w:rsidRPr="00337825">
        <w:rPr>
          <w:rFonts w:ascii="Arial" w:hAnsi="Arial" w:cs="Arial"/>
          <w:b/>
          <w:color w:val="002060"/>
          <w:spacing w:val="-8"/>
          <w:u w:val="single"/>
        </w:rPr>
        <w:t xml:space="preserve"> курса</w:t>
      </w:r>
      <w:r w:rsidR="00F86AF0" w:rsidRPr="00337825">
        <w:rPr>
          <w:rFonts w:ascii="Arial" w:hAnsi="Arial" w:cs="Arial"/>
          <w:b/>
          <w:color w:val="002060"/>
          <w:spacing w:val="-8"/>
          <w:u w:val="single"/>
        </w:rPr>
        <w:t>:</w:t>
      </w:r>
    </w:p>
    <w:p w14:paraId="376D5363" w14:textId="77777777" w:rsidR="00B81590" w:rsidRPr="00B81590" w:rsidRDefault="00B81590" w:rsidP="00B81590">
      <w:pPr>
        <w:numPr>
          <w:ilvl w:val="0"/>
          <w:numId w:val="17"/>
        </w:numPr>
        <w:shd w:val="clear" w:color="auto" w:fill="FFFFFF"/>
        <w:tabs>
          <w:tab w:val="left" w:pos="142"/>
          <w:tab w:val="left" w:pos="218"/>
          <w:tab w:val="left" w:pos="360"/>
          <w:tab w:val="left" w:pos="489"/>
          <w:tab w:val="left" w:pos="851"/>
          <w:tab w:val="left" w:pos="993"/>
        </w:tabs>
        <w:autoSpaceDE w:val="0"/>
        <w:autoSpaceDN w:val="0"/>
        <w:adjustRightInd w:val="0"/>
        <w:ind w:left="0" w:right="-1" w:firstLine="567"/>
        <w:contextualSpacing/>
        <w:jc w:val="both"/>
        <w:outlineLvl w:val="3"/>
        <w:rPr>
          <w:rFonts w:eastAsia="Calibri"/>
          <w:sz w:val="20"/>
          <w:szCs w:val="20"/>
        </w:rPr>
      </w:pPr>
      <w:r w:rsidRPr="00B81590">
        <w:rPr>
          <w:rFonts w:eastAsia="Calibri"/>
          <w:b/>
          <w:bCs/>
          <w:sz w:val="20"/>
          <w:szCs w:val="20"/>
        </w:rPr>
        <w:t>Новое в трудовом законодательстве</w:t>
      </w:r>
      <w:r w:rsidRPr="00B81590">
        <w:rPr>
          <w:rFonts w:eastAsia="Calibri"/>
          <w:sz w:val="20"/>
          <w:szCs w:val="20"/>
        </w:rPr>
        <w:t>. Обзор федеральных законов, подзаконных нормативных актов по вопросам регулирования трудовых отношений, принятых в 2023 году (по состоянию на день проведения курсов).</w:t>
      </w:r>
    </w:p>
    <w:p w14:paraId="7824CA10" w14:textId="77777777" w:rsidR="00B81590" w:rsidRPr="00B81590" w:rsidRDefault="00B81590" w:rsidP="00B81590">
      <w:pPr>
        <w:numPr>
          <w:ilvl w:val="0"/>
          <w:numId w:val="17"/>
        </w:numPr>
        <w:shd w:val="clear" w:color="auto" w:fill="FFFFFF"/>
        <w:tabs>
          <w:tab w:val="left" w:pos="142"/>
          <w:tab w:val="left" w:pos="218"/>
          <w:tab w:val="left" w:pos="360"/>
          <w:tab w:val="left" w:pos="489"/>
          <w:tab w:val="left" w:pos="851"/>
          <w:tab w:val="left" w:pos="993"/>
        </w:tabs>
        <w:autoSpaceDE w:val="0"/>
        <w:autoSpaceDN w:val="0"/>
        <w:adjustRightInd w:val="0"/>
        <w:ind w:left="0" w:right="-1" w:firstLine="567"/>
        <w:contextualSpacing/>
        <w:jc w:val="both"/>
        <w:outlineLvl w:val="3"/>
        <w:rPr>
          <w:rFonts w:eastAsia="Calibri"/>
          <w:sz w:val="20"/>
          <w:szCs w:val="20"/>
        </w:rPr>
      </w:pPr>
      <w:r w:rsidRPr="00B81590">
        <w:rPr>
          <w:b/>
          <w:sz w:val="20"/>
          <w:szCs w:val="20"/>
        </w:rPr>
        <w:t xml:space="preserve">Трудовой договор (ТД): прием на работу; заключение, изменение и прекращение ТД. </w:t>
      </w:r>
      <w:r w:rsidRPr="00B81590">
        <w:rPr>
          <w:rFonts w:eastAsia="Calibri"/>
          <w:sz w:val="20"/>
          <w:szCs w:val="20"/>
        </w:rPr>
        <w:t xml:space="preserve">Новое о документах, предъявляемых при трудоустройстве. Сколько ТД с совместителями можно заключить и на каких условиях? Верховный Суд РФ о законности отказа в заключении ТД, о срочных ТД: </w:t>
      </w:r>
      <w:r w:rsidRPr="00B81590">
        <w:rPr>
          <w:bCs/>
          <w:sz w:val="20"/>
          <w:szCs w:val="20"/>
        </w:rPr>
        <w:t>краткий</w:t>
      </w:r>
      <w:r w:rsidRPr="00B81590">
        <w:rPr>
          <w:rFonts w:eastAsia="Calibri"/>
          <w:sz w:val="20"/>
          <w:szCs w:val="20"/>
        </w:rPr>
        <w:t xml:space="preserve"> комментарий к Обзору Президиума ВС РФ от 27.04.2022. Что нового в ТК РФ по отстранению от работы и объявлению простоя? Как правильно оформить совмещение? В каких случаях возможен временный перевод к другому работодателю? На что обратить внимание, меняя условия ТД по инициативе работодателя? Обзор новых писем и докладов Минтруда России и Роструда по вопросам заключения, изменения и прекращения ТД.</w:t>
      </w:r>
    </w:p>
    <w:p w14:paraId="3668C47E" w14:textId="77777777" w:rsidR="00B81590" w:rsidRPr="00B81590" w:rsidRDefault="00B81590" w:rsidP="00B81590">
      <w:pPr>
        <w:numPr>
          <w:ilvl w:val="0"/>
          <w:numId w:val="17"/>
        </w:numPr>
        <w:shd w:val="clear" w:color="auto" w:fill="FFFFFF"/>
        <w:tabs>
          <w:tab w:val="left" w:pos="-284"/>
          <w:tab w:val="left" w:pos="142"/>
          <w:tab w:val="left" w:pos="226"/>
          <w:tab w:val="left" w:pos="284"/>
          <w:tab w:val="left" w:pos="360"/>
          <w:tab w:val="left" w:pos="426"/>
          <w:tab w:val="left" w:pos="489"/>
          <w:tab w:val="left" w:pos="675"/>
          <w:tab w:val="left" w:pos="709"/>
          <w:tab w:val="left" w:pos="851"/>
          <w:tab w:val="left" w:pos="993"/>
          <w:tab w:val="left" w:pos="1134"/>
          <w:tab w:val="left" w:pos="1693"/>
        </w:tabs>
        <w:autoSpaceDE w:val="0"/>
        <w:autoSpaceDN w:val="0"/>
        <w:adjustRightInd w:val="0"/>
        <w:ind w:left="0" w:right="-1" w:firstLine="567"/>
        <w:jc w:val="both"/>
        <w:textAlignment w:val="baseline"/>
        <w:outlineLvl w:val="3"/>
        <w:rPr>
          <w:bCs/>
          <w:sz w:val="20"/>
          <w:szCs w:val="20"/>
        </w:rPr>
      </w:pPr>
      <w:r w:rsidRPr="00B81590">
        <w:rPr>
          <w:b/>
          <w:sz w:val="20"/>
          <w:szCs w:val="20"/>
        </w:rPr>
        <w:t xml:space="preserve">Актуальные вопросы кадрового делопроизводства. </w:t>
      </w:r>
      <w:r w:rsidRPr="00B81590">
        <w:rPr>
          <w:bCs/>
          <w:sz w:val="20"/>
          <w:szCs w:val="20"/>
        </w:rPr>
        <w:t xml:space="preserve">Новые формы предоставления сведений и информации в службу занятости населения с 01.01.2023. Изменения в правилах передачи сведений о трудовой деятельности в ПФР (с 01.01.2023 – в Социальный фонд России). Новая </w:t>
      </w:r>
      <w:hyperlink r:id="rId13" w:history="1">
        <w:r w:rsidRPr="00B81590">
          <w:rPr>
            <w:bCs/>
            <w:sz w:val="20"/>
            <w:szCs w:val="20"/>
          </w:rPr>
          <w:t>форма</w:t>
        </w:r>
      </w:hyperlink>
      <w:r w:rsidRPr="00B81590">
        <w:rPr>
          <w:bCs/>
          <w:sz w:val="20"/>
          <w:szCs w:val="20"/>
        </w:rPr>
        <w:t xml:space="preserve"> СТД-Р и порядок ее заполнения с 01.01.2023. Новые правила обеспечения работодателей бланками трудовых книжек, действующие с 01.01.2023. Оформление трудовых бумажных книжек: обзор новых писем Роструда и Минтруда России. </w:t>
      </w:r>
    </w:p>
    <w:p w14:paraId="6C46F933" w14:textId="77777777" w:rsidR="00B81590" w:rsidRPr="00B81590" w:rsidRDefault="00B81590" w:rsidP="00B81590">
      <w:pPr>
        <w:numPr>
          <w:ilvl w:val="0"/>
          <w:numId w:val="17"/>
        </w:numPr>
        <w:shd w:val="clear" w:color="auto" w:fill="FFFFFF"/>
        <w:tabs>
          <w:tab w:val="left" w:pos="284"/>
          <w:tab w:val="left" w:pos="360"/>
          <w:tab w:val="left" w:pos="426"/>
          <w:tab w:val="left" w:pos="489"/>
          <w:tab w:val="left" w:pos="675"/>
          <w:tab w:val="left" w:pos="851"/>
          <w:tab w:val="left" w:pos="993"/>
          <w:tab w:val="left" w:pos="1693"/>
        </w:tabs>
        <w:autoSpaceDE w:val="0"/>
        <w:autoSpaceDN w:val="0"/>
        <w:adjustRightInd w:val="0"/>
        <w:ind w:left="0" w:right="-1" w:firstLine="567"/>
        <w:contextualSpacing/>
        <w:jc w:val="both"/>
        <w:textAlignment w:val="baseline"/>
        <w:outlineLvl w:val="3"/>
        <w:rPr>
          <w:rFonts w:eastAsia="Calibri"/>
          <w:sz w:val="20"/>
          <w:szCs w:val="20"/>
        </w:rPr>
      </w:pPr>
      <w:r w:rsidRPr="00B81590">
        <w:rPr>
          <w:b/>
          <w:sz w:val="20"/>
          <w:szCs w:val="20"/>
        </w:rPr>
        <w:t xml:space="preserve">Охрана труда: все новое и актуальное для кадровика. </w:t>
      </w:r>
      <w:r w:rsidRPr="00B81590">
        <w:rPr>
          <w:bCs/>
          <w:sz w:val="20"/>
          <w:szCs w:val="20"/>
        </w:rPr>
        <w:t xml:space="preserve">Обзор изменений в законодательстве по вопросам проведения обязательных медицинских осмотров. </w:t>
      </w:r>
      <w:r w:rsidRPr="00B81590">
        <w:rPr>
          <w:rFonts w:eastAsia="Calibri"/>
          <w:bCs/>
          <w:sz w:val="20"/>
          <w:szCs w:val="20"/>
        </w:rPr>
        <w:t>Психиатрическое</w:t>
      </w:r>
      <w:r w:rsidRPr="00B81590">
        <w:rPr>
          <w:rFonts w:eastAsia="Calibri"/>
          <w:sz w:val="20"/>
          <w:szCs w:val="20"/>
        </w:rPr>
        <w:t xml:space="preserve"> освидетельствование с 01.09.2022 по новым правилам. Краткий обзор новых нормативных документов по вопросам охраны труда, принятых в 2022 году.  </w:t>
      </w:r>
    </w:p>
    <w:p w14:paraId="79D31B26" w14:textId="77777777" w:rsidR="00B81590" w:rsidRPr="00B81590" w:rsidRDefault="00B81590" w:rsidP="00B81590">
      <w:pPr>
        <w:numPr>
          <w:ilvl w:val="0"/>
          <w:numId w:val="17"/>
        </w:numPr>
        <w:shd w:val="clear" w:color="auto" w:fill="FFFFFF"/>
        <w:tabs>
          <w:tab w:val="left" w:pos="142"/>
          <w:tab w:val="left" w:pos="218"/>
          <w:tab w:val="left" w:pos="360"/>
          <w:tab w:val="left" w:pos="489"/>
          <w:tab w:val="left" w:pos="851"/>
          <w:tab w:val="left" w:pos="993"/>
        </w:tabs>
        <w:autoSpaceDE w:val="0"/>
        <w:autoSpaceDN w:val="0"/>
        <w:adjustRightInd w:val="0"/>
        <w:ind w:left="0" w:right="-1" w:firstLine="567"/>
        <w:contextualSpacing/>
        <w:jc w:val="both"/>
        <w:outlineLvl w:val="3"/>
        <w:rPr>
          <w:rFonts w:eastAsia="Calibri"/>
          <w:sz w:val="20"/>
          <w:szCs w:val="20"/>
        </w:rPr>
      </w:pPr>
      <w:r w:rsidRPr="00B81590">
        <w:rPr>
          <w:b/>
          <w:sz w:val="20"/>
          <w:szCs w:val="20"/>
        </w:rPr>
        <w:t xml:space="preserve">Мобилизация работников, заключение ими контрактов о службе или добровольном содействии Вооруженным силам РФ: актуальные практические вопросы. Воинский учет. </w:t>
      </w:r>
      <w:r w:rsidRPr="00B81590">
        <w:rPr>
          <w:sz w:val="20"/>
          <w:szCs w:val="20"/>
        </w:rPr>
        <w:t xml:space="preserve">Обзор изменений в ТК РФ, новые законы и иные НПА, устанавливающие особенности обеспечения трудовых прав работников, призванных на военную службу по мобилизации или заключивших соответствующие контракты. Рекомендации по оформлению документов (заявлений, приказов, табеля учета рабочего времени). Новые правила ведения работодателями воинского учета, действующие с 08.01.2022. </w:t>
      </w:r>
    </w:p>
    <w:p w14:paraId="32C58A4D" w14:textId="77777777" w:rsidR="00B81590" w:rsidRPr="00B81590" w:rsidRDefault="00B81590" w:rsidP="00B81590">
      <w:pPr>
        <w:numPr>
          <w:ilvl w:val="0"/>
          <w:numId w:val="17"/>
        </w:numPr>
        <w:shd w:val="clear" w:color="auto" w:fill="FFFFFF"/>
        <w:tabs>
          <w:tab w:val="left" w:pos="226"/>
          <w:tab w:val="left" w:pos="284"/>
          <w:tab w:val="left" w:pos="360"/>
          <w:tab w:val="left" w:pos="426"/>
          <w:tab w:val="left" w:pos="489"/>
          <w:tab w:val="left" w:pos="851"/>
          <w:tab w:val="left" w:pos="993"/>
          <w:tab w:val="left" w:pos="1134"/>
          <w:tab w:val="left" w:pos="1693"/>
        </w:tabs>
        <w:autoSpaceDE w:val="0"/>
        <w:autoSpaceDN w:val="0"/>
        <w:adjustRightInd w:val="0"/>
        <w:ind w:left="0" w:right="-1" w:firstLine="567"/>
        <w:contextualSpacing/>
        <w:jc w:val="both"/>
        <w:textAlignment w:val="baseline"/>
        <w:outlineLvl w:val="3"/>
        <w:rPr>
          <w:sz w:val="20"/>
          <w:szCs w:val="20"/>
        </w:rPr>
      </w:pPr>
      <w:bookmarkStart w:id="1" w:name="_Hlk124424169"/>
      <w:r w:rsidRPr="00B81590">
        <w:rPr>
          <w:b/>
          <w:bCs/>
          <w:sz w:val="20"/>
          <w:szCs w:val="20"/>
        </w:rPr>
        <w:t xml:space="preserve">Дисциплинарные взыскания. </w:t>
      </w:r>
      <w:r w:rsidRPr="00B81590">
        <w:rPr>
          <w:bCs/>
          <w:sz w:val="20"/>
          <w:szCs w:val="20"/>
        </w:rPr>
        <w:t xml:space="preserve">Правила применения, типичные ошибки работодателей, судебная практика по спорам об обжаловании дисциплинарных взысканий. Рекомендации по оформлению документов. </w:t>
      </w:r>
    </w:p>
    <w:bookmarkEnd w:id="1"/>
    <w:p w14:paraId="5F576B6F" w14:textId="77777777" w:rsidR="00B81590" w:rsidRPr="00B81590" w:rsidRDefault="00B81590" w:rsidP="00B81590">
      <w:pPr>
        <w:numPr>
          <w:ilvl w:val="0"/>
          <w:numId w:val="17"/>
        </w:numPr>
        <w:shd w:val="clear" w:color="auto" w:fill="FFFFFF"/>
        <w:tabs>
          <w:tab w:val="left" w:pos="284"/>
          <w:tab w:val="left" w:pos="360"/>
          <w:tab w:val="left" w:pos="426"/>
          <w:tab w:val="left" w:pos="489"/>
          <w:tab w:val="left" w:pos="675"/>
          <w:tab w:val="left" w:pos="851"/>
          <w:tab w:val="left" w:pos="993"/>
          <w:tab w:val="left" w:pos="1693"/>
        </w:tabs>
        <w:autoSpaceDE w:val="0"/>
        <w:autoSpaceDN w:val="0"/>
        <w:adjustRightInd w:val="0"/>
        <w:ind w:left="0" w:right="-1" w:firstLine="567"/>
        <w:contextualSpacing/>
        <w:jc w:val="both"/>
        <w:textAlignment w:val="baseline"/>
        <w:outlineLvl w:val="3"/>
        <w:rPr>
          <w:rFonts w:eastAsia="Calibri"/>
          <w:sz w:val="20"/>
          <w:szCs w:val="20"/>
        </w:rPr>
      </w:pPr>
      <w:r w:rsidRPr="00B81590">
        <w:rPr>
          <w:b/>
          <w:sz w:val="20"/>
          <w:szCs w:val="20"/>
        </w:rPr>
        <w:t xml:space="preserve">Новое и актуальное об оплате труда. </w:t>
      </w:r>
      <w:r w:rsidRPr="00B81590">
        <w:rPr>
          <w:rFonts w:eastAsia="Calibri"/>
          <w:sz w:val="20"/>
          <w:szCs w:val="20"/>
        </w:rPr>
        <w:t>МРОТ в 2023 году. Новое о районных коэффициентах и процентных надбавках к заработной плате. Можно ли выплатить заработную плату третьему лицу? Удержания из заработной платы, излишне выплаченной работнику (в т.ч. излишне выплаченных отпускных). Взыскание излишне выплаченных работнику сумм: в каких случаях суд будет на стороне работодателя. Средняя зарплата, выплачиваемая работнику после увольнения по сокращению: можно ли оспорить решение службы занятости? Обзор новых писем Минтруда России и Роструда по вопросам оплаты труда.</w:t>
      </w:r>
    </w:p>
    <w:p w14:paraId="37C17BC2" w14:textId="77777777" w:rsidR="00B81590" w:rsidRPr="00B81590" w:rsidRDefault="00B81590" w:rsidP="00B81590">
      <w:pPr>
        <w:numPr>
          <w:ilvl w:val="0"/>
          <w:numId w:val="17"/>
        </w:numPr>
        <w:shd w:val="clear" w:color="auto" w:fill="FFFFFF"/>
        <w:tabs>
          <w:tab w:val="left" w:pos="360"/>
          <w:tab w:val="left" w:pos="425"/>
          <w:tab w:val="left" w:pos="489"/>
          <w:tab w:val="left" w:pos="675"/>
          <w:tab w:val="left" w:pos="851"/>
          <w:tab w:val="left" w:pos="993"/>
        </w:tabs>
        <w:autoSpaceDE w:val="0"/>
        <w:autoSpaceDN w:val="0"/>
        <w:adjustRightInd w:val="0"/>
        <w:ind w:left="0" w:right="-1" w:firstLine="567"/>
        <w:contextualSpacing/>
        <w:jc w:val="both"/>
        <w:outlineLvl w:val="3"/>
        <w:rPr>
          <w:rFonts w:eastAsia="Calibri"/>
          <w:sz w:val="20"/>
          <w:szCs w:val="20"/>
        </w:rPr>
      </w:pPr>
      <w:r w:rsidRPr="00B81590">
        <w:rPr>
          <w:b/>
          <w:bCs/>
          <w:sz w:val="20"/>
          <w:szCs w:val="20"/>
        </w:rPr>
        <w:t xml:space="preserve">Рабочее время, режим рабочего времени. </w:t>
      </w:r>
      <w:r w:rsidRPr="00B81590">
        <w:rPr>
          <w:b/>
          <w:sz w:val="20"/>
          <w:szCs w:val="20"/>
        </w:rPr>
        <w:t>Время отдыха.</w:t>
      </w:r>
      <w:r w:rsidRPr="00B81590">
        <w:rPr>
          <w:sz w:val="20"/>
          <w:szCs w:val="20"/>
        </w:rPr>
        <w:t xml:space="preserve"> </w:t>
      </w:r>
      <w:r w:rsidRPr="00B81590">
        <w:rPr>
          <w:rFonts w:eastAsia="Calibri"/>
          <w:sz w:val="20"/>
          <w:szCs w:val="20"/>
        </w:rPr>
        <w:t>Что изменилось в ТК РФ в 2022 по этим вопросам? Постановление Правительства РФ о переносе выходных дней в 2023 году и его практическое применение при исчислении норм рабочего времени. Обзор новых писем и докладов Минтруда России и Роструда по вопросам рабочего времени и времени отдыха.</w:t>
      </w:r>
    </w:p>
    <w:p w14:paraId="14B593AD" w14:textId="77777777" w:rsidR="00B81590" w:rsidRPr="00B81590" w:rsidRDefault="00B81590" w:rsidP="00B81590">
      <w:pPr>
        <w:numPr>
          <w:ilvl w:val="0"/>
          <w:numId w:val="17"/>
        </w:numPr>
        <w:shd w:val="clear" w:color="auto" w:fill="FFFFFF"/>
        <w:tabs>
          <w:tab w:val="left" w:pos="142"/>
          <w:tab w:val="left" w:pos="226"/>
          <w:tab w:val="left" w:pos="284"/>
          <w:tab w:val="left" w:pos="360"/>
          <w:tab w:val="left" w:pos="426"/>
          <w:tab w:val="left" w:pos="489"/>
          <w:tab w:val="left" w:pos="675"/>
          <w:tab w:val="left" w:pos="709"/>
          <w:tab w:val="left" w:pos="851"/>
          <w:tab w:val="left" w:pos="993"/>
          <w:tab w:val="left" w:pos="1134"/>
          <w:tab w:val="left" w:pos="1693"/>
        </w:tabs>
        <w:autoSpaceDE w:val="0"/>
        <w:autoSpaceDN w:val="0"/>
        <w:adjustRightInd w:val="0"/>
        <w:ind w:left="0" w:right="-1" w:firstLine="567"/>
        <w:contextualSpacing/>
        <w:jc w:val="both"/>
        <w:textAlignment w:val="baseline"/>
        <w:outlineLvl w:val="3"/>
        <w:rPr>
          <w:sz w:val="20"/>
          <w:szCs w:val="20"/>
        </w:rPr>
      </w:pPr>
      <w:r w:rsidRPr="00B81590">
        <w:rPr>
          <w:b/>
          <w:sz w:val="20"/>
          <w:szCs w:val="20"/>
        </w:rPr>
        <w:t>Служебные поездки работников.</w:t>
      </w:r>
      <w:r w:rsidRPr="00B81590">
        <w:rPr>
          <w:bCs/>
          <w:sz w:val="20"/>
          <w:szCs w:val="20"/>
        </w:rPr>
        <w:t xml:space="preserve"> Служебные командировки и служебные поездки работников при разъездном характере работы, работе в пути: общее и отличия. Практические рекомендации по оформлению документов.  </w:t>
      </w:r>
    </w:p>
    <w:p w14:paraId="14EF114B" w14:textId="77777777" w:rsidR="00B81590" w:rsidRPr="00B81590" w:rsidRDefault="00B81590" w:rsidP="00B81590">
      <w:pPr>
        <w:numPr>
          <w:ilvl w:val="0"/>
          <w:numId w:val="17"/>
        </w:numPr>
        <w:shd w:val="clear" w:color="auto" w:fill="FFFFFF"/>
        <w:tabs>
          <w:tab w:val="left" w:pos="142"/>
          <w:tab w:val="left" w:pos="226"/>
          <w:tab w:val="left" w:pos="284"/>
          <w:tab w:val="left" w:pos="360"/>
          <w:tab w:val="left" w:pos="425"/>
          <w:tab w:val="left" w:pos="489"/>
          <w:tab w:val="left" w:pos="675"/>
          <w:tab w:val="left" w:pos="709"/>
          <w:tab w:val="left" w:pos="851"/>
          <w:tab w:val="left" w:pos="993"/>
          <w:tab w:val="left" w:pos="1134"/>
          <w:tab w:val="left" w:pos="1693"/>
        </w:tabs>
        <w:autoSpaceDE w:val="0"/>
        <w:autoSpaceDN w:val="0"/>
        <w:adjustRightInd w:val="0"/>
        <w:ind w:left="0" w:right="-1" w:firstLine="567"/>
        <w:contextualSpacing/>
        <w:jc w:val="both"/>
        <w:textAlignment w:val="baseline"/>
        <w:outlineLvl w:val="3"/>
        <w:rPr>
          <w:rFonts w:eastAsia="Calibri"/>
          <w:sz w:val="20"/>
          <w:szCs w:val="20"/>
        </w:rPr>
      </w:pPr>
      <w:r w:rsidRPr="00B81590">
        <w:rPr>
          <w:b/>
          <w:bCs/>
          <w:sz w:val="20"/>
          <w:szCs w:val="20"/>
        </w:rPr>
        <w:t xml:space="preserve">Обучение работников: </w:t>
      </w:r>
      <w:r w:rsidRPr="00B81590">
        <w:rPr>
          <w:sz w:val="20"/>
          <w:szCs w:val="20"/>
        </w:rPr>
        <w:t xml:space="preserve">нормативное регулирование, анализ судебной практики по делам о взыскании с уволенных работников расходов на обучение. Учебные отпуска. </w:t>
      </w:r>
      <w:r w:rsidRPr="00B81590">
        <w:rPr>
          <w:bCs/>
          <w:sz w:val="20"/>
          <w:szCs w:val="20"/>
        </w:rPr>
        <w:t xml:space="preserve">Практические рекомендации по оформлению документов.  </w:t>
      </w:r>
    </w:p>
    <w:p w14:paraId="32771BA0" w14:textId="77777777" w:rsidR="00B81590" w:rsidRPr="00B81590" w:rsidRDefault="00B81590" w:rsidP="00B81590">
      <w:pPr>
        <w:numPr>
          <w:ilvl w:val="0"/>
          <w:numId w:val="17"/>
        </w:numPr>
        <w:shd w:val="clear" w:color="auto" w:fill="FFFFFF"/>
        <w:tabs>
          <w:tab w:val="left" w:pos="360"/>
          <w:tab w:val="left" w:pos="425"/>
          <w:tab w:val="left" w:pos="489"/>
          <w:tab w:val="left" w:pos="675"/>
          <w:tab w:val="left" w:pos="851"/>
        </w:tabs>
        <w:autoSpaceDE w:val="0"/>
        <w:autoSpaceDN w:val="0"/>
        <w:adjustRightInd w:val="0"/>
        <w:ind w:left="0" w:right="-1" w:firstLine="567"/>
        <w:jc w:val="both"/>
        <w:textAlignment w:val="baseline"/>
        <w:outlineLvl w:val="3"/>
        <w:rPr>
          <w:rFonts w:eastAsia="Calibri"/>
          <w:sz w:val="20"/>
          <w:szCs w:val="20"/>
        </w:rPr>
      </w:pPr>
      <w:r w:rsidRPr="00B81590">
        <w:rPr>
          <w:b/>
          <w:sz w:val="20"/>
          <w:szCs w:val="20"/>
        </w:rPr>
        <w:t>Новое о пособиях по временной нетрудоспособности, по беременности и родам</w:t>
      </w:r>
      <w:r w:rsidRPr="00B81590">
        <w:rPr>
          <w:rFonts w:eastAsia="Calibri"/>
          <w:sz w:val="20"/>
          <w:szCs w:val="20"/>
        </w:rPr>
        <w:t xml:space="preserve">. Обзор изменений в законодательстве о социальном обеспечении по вопросам выплаты пособий в 2023 году. </w:t>
      </w:r>
      <w:r w:rsidRPr="00B81590">
        <w:rPr>
          <w:color w:val="000000"/>
          <w:sz w:val="20"/>
          <w:szCs w:val="20"/>
        </w:rPr>
        <w:t>Правила предоставления работникам дополнительных выходных дней для ухода за детьми-инвалидами с 01.09.2023.</w:t>
      </w:r>
    </w:p>
    <w:p w14:paraId="1E6B9781" w14:textId="77777777" w:rsidR="00B81590" w:rsidRPr="00B81590" w:rsidRDefault="00B81590" w:rsidP="00B81590">
      <w:pPr>
        <w:numPr>
          <w:ilvl w:val="0"/>
          <w:numId w:val="17"/>
        </w:numPr>
        <w:shd w:val="clear" w:color="auto" w:fill="FFFFFF"/>
        <w:tabs>
          <w:tab w:val="left" w:pos="360"/>
          <w:tab w:val="left" w:pos="425"/>
          <w:tab w:val="left" w:pos="489"/>
          <w:tab w:val="left" w:pos="675"/>
          <w:tab w:val="left" w:pos="851"/>
        </w:tabs>
        <w:autoSpaceDE w:val="0"/>
        <w:autoSpaceDN w:val="0"/>
        <w:adjustRightInd w:val="0"/>
        <w:ind w:left="0" w:right="-1" w:firstLine="567"/>
        <w:jc w:val="both"/>
        <w:textAlignment w:val="baseline"/>
        <w:outlineLvl w:val="3"/>
        <w:rPr>
          <w:rFonts w:eastAsia="Calibri"/>
          <w:sz w:val="20"/>
          <w:szCs w:val="20"/>
        </w:rPr>
      </w:pPr>
      <w:r w:rsidRPr="00B81590">
        <w:rPr>
          <w:b/>
          <w:sz w:val="20"/>
          <w:szCs w:val="20"/>
        </w:rPr>
        <w:t xml:space="preserve">Новое по вопросам регулирования трудовых отношений с отдельными категориями работников. </w:t>
      </w:r>
      <w:r w:rsidRPr="00B81590">
        <w:rPr>
          <w:bCs/>
          <w:sz w:val="20"/>
          <w:szCs w:val="20"/>
          <w:lang w:eastAsia="en-US"/>
        </w:rPr>
        <w:t>Труд женщин:</w:t>
      </w:r>
      <w:r w:rsidRPr="00B81590">
        <w:rPr>
          <w:b/>
          <w:sz w:val="20"/>
          <w:szCs w:val="20"/>
          <w:lang w:eastAsia="en-US"/>
        </w:rPr>
        <w:t xml:space="preserve"> </w:t>
      </w:r>
      <w:r w:rsidRPr="00B81590">
        <w:rPr>
          <w:bCs/>
          <w:sz w:val="20"/>
          <w:szCs w:val="20"/>
          <w:lang w:eastAsia="en-US"/>
        </w:rPr>
        <w:t xml:space="preserve">изменения в перечне видов работ, которые с 01.03.2022 запрещается выполнять женщинам; перевод женщин на легкий труд в связи с беременностью. </w:t>
      </w:r>
      <w:r w:rsidRPr="00B81590">
        <w:rPr>
          <w:rFonts w:eastAsia="Calibri"/>
          <w:sz w:val="20"/>
          <w:szCs w:val="20"/>
        </w:rPr>
        <w:t xml:space="preserve">Труд работников - инвалидов: обзор изменений в законодательстве, новые НПА и рекомендации по их применению. Труд медицинских, педагогических, творческих работников, тренеров, водителей </w:t>
      </w:r>
      <w:r w:rsidRPr="00B81590">
        <w:rPr>
          <w:rFonts w:eastAsia="Calibri"/>
          <w:sz w:val="20"/>
          <w:szCs w:val="20"/>
        </w:rPr>
        <w:lastRenderedPageBreak/>
        <w:t>автомобилей: обзор изменений в законодательстве, новые НПА и рекомендации по их применению. Новое по вопросам регулирования трудовых отношений с «вахтовиками».</w:t>
      </w:r>
    </w:p>
    <w:p w14:paraId="3A94DE25" w14:textId="77777777" w:rsidR="00B81590" w:rsidRPr="00B81590" w:rsidRDefault="00B81590" w:rsidP="00B81590">
      <w:pPr>
        <w:numPr>
          <w:ilvl w:val="0"/>
          <w:numId w:val="17"/>
        </w:numPr>
        <w:shd w:val="clear" w:color="auto" w:fill="FFFFFF"/>
        <w:tabs>
          <w:tab w:val="left" w:pos="360"/>
          <w:tab w:val="left" w:pos="425"/>
          <w:tab w:val="left" w:pos="489"/>
          <w:tab w:val="left" w:pos="675"/>
          <w:tab w:val="left" w:pos="851"/>
        </w:tabs>
        <w:autoSpaceDE w:val="0"/>
        <w:autoSpaceDN w:val="0"/>
        <w:adjustRightInd w:val="0"/>
        <w:ind w:left="0" w:right="-1" w:firstLine="567"/>
        <w:jc w:val="both"/>
        <w:outlineLvl w:val="3"/>
        <w:rPr>
          <w:rFonts w:eastAsia="Calibri"/>
          <w:sz w:val="20"/>
          <w:szCs w:val="20"/>
        </w:rPr>
      </w:pPr>
      <w:r w:rsidRPr="00B81590">
        <w:rPr>
          <w:rFonts w:eastAsia="Calibri"/>
          <w:b/>
          <w:bCs/>
          <w:sz w:val="20"/>
          <w:szCs w:val="20"/>
        </w:rPr>
        <w:t>Проверки ГИТ в 2023 году.</w:t>
      </w:r>
      <w:r w:rsidRPr="00B81590">
        <w:rPr>
          <w:rFonts w:eastAsia="Calibri"/>
          <w:sz w:val="20"/>
          <w:szCs w:val="20"/>
        </w:rPr>
        <w:t xml:space="preserve"> Новое в законодательстве </w:t>
      </w:r>
      <w:r w:rsidRPr="00B81590">
        <w:rPr>
          <w:rFonts w:eastAsia="Calibri"/>
          <w:sz w:val="20"/>
          <w:szCs w:val="20"/>
          <w:lang w:eastAsia="en-US"/>
        </w:rPr>
        <w:t>о государственном контроле (надзоре).</w:t>
      </w:r>
      <w:r w:rsidRPr="00B81590">
        <w:rPr>
          <w:rFonts w:eastAsia="Calibri"/>
          <w:sz w:val="20"/>
          <w:szCs w:val="20"/>
        </w:rPr>
        <w:t xml:space="preserve">  </w:t>
      </w:r>
    </w:p>
    <w:p w14:paraId="1D2FC659" w14:textId="2F6B186D" w:rsidR="00026A2F" w:rsidRPr="00B81590" w:rsidRDefault="00B81590" w:rsidP="00B81590">
      <w:pPr>
        <w:numPr>
          <w:ilvl w:val="0"/>
          <w:numId w:val="17"/>
        </w:numPr>
        <w:shd w:val="clear" w:color="auto" w:fill="FFFFFF"/>
        <w:tabs>
          <w:tab w:val="left" w:pos="360"/>
          <w:tab w:val="left" w:pos="425"/>
          <w:tab w:val="left" w:pos="489"/>
          <w:tab w:val="left" w:pos="675"/>
          <w:tab w:val="left" w:pos="851"/>
        </w:tabs>
        <w:autoSpaceDE w:val="0"/>
        <w:autoSpaceDN w:val="0"/>
        <w:adjustRightInd w:val="0"/>
        <w:ind w:left="0" w:right="-1" w:firstLine="567"/>
        <w:jc w:val="both"/>
        <w:outlineLvl w:val="3"/>
        <w:rPr>
          <w:rFonts w:eastAsia="Calibri"/>
          <w:sz w:val="20"/>
          <w:szCs w:val="20"/>
        </w:rPr>
      </w:pPr>
      <w:r w:rsidRPr="00B81590">
        <w:rPr>
          <w:b/>
          <w:sz w:val="20"/>
          <w:szCs w:val="20"/>
        </w:rPr>
        <w:t>«Круглый стол»</w:t>
      </w:r>
      <w:r w:rsidRPr="00B81590">
        <w:rPr>
          <w:sz w:val="20"/>
          <w:szCs w:val="20"/>
        </w:rPr>
        <w:t>: подведение итогов, ответы на вопросы слушателей.</w:t>
      </w:r>
    </w:p>
    <w:p w14:paraId="760B0BAF" w14:textId="7835E85A" w:rsidR="002548DD" w:rsidRPr="002548DD" w:rsidRDefault="002548DD" w:rsidP="002548DD">
      <w:pPr>
        <w:pStyle w:val="13"/>
        <w:shd w:val="clear" w:color="auto" w:fill="FFFFFF"/>
        <w:tabs>
          <w:tab w:val="left" w:pos="218"/>
          <w:tab w:val="left" w:pos="284"/>
          <w:tab w:val="left" w:pos="360"/>
          <w:tab w:val="left" w:pos="851"/>
          <w:tab w:val="left" w:pos="1134"/>
        </w:tabs>
        <w:autoSpaceDE w:val="0"/>
        <w:autoSpaceDN w:val="0"/>
        <w:adjustRightInd w:val="0"/>
        <w:ind w:left="567" w:right="-28"/>
        <w:jc w:val="center"/>
        <w:outlineLvl w:val="3"/>
        <w:rPr>
          <w:b/>
          <w:bCs/>
          <w:color w:val="FF0000"/>
          <w:sz w:val="22"/>
          <w:szCs w:val="22"/>
        </w:rPr>
      </w:pPr>
      <w:r w:rsidRPr="002548DD">
        <w:rPr>
          <w:b/>
          <w:bCs/>
          <w:color w:val="FF0000"/>
          <w:sz w:val="22"/>
          <w:szCs w:val="22"/>
        </w:rPr>
        <w:t xml:space="preserve">Все слушатели будут обеспечены «Трудовым кодексом» </w:t>
      </w:r>
    </w:p>
    <w:p w14:paraId="20CC3089" w14:textId="77777777" w:rsidR="002548DD" w:rsidRPr="002548DD" w:rsidRDefault="002548DD" w:rsidP="002548DD">
      <w:pPr>
        <w:spacing w:line="230" w:lineRule="auto"/>
        <w:ind w:firstLine="567"/>
        <w:jc w:val="center"/>
        <w:rPr>
          <w:b/>
          <w:bCs/>
          <w:color w:val="FF0000"/>
          <w:sz w:val="22"/>
          <w:szCs w:val="22"/>
        </w:rPr>
      </w:pPr>
      <w:r w:rsidRPr="002548DD">
        <w:rPr>
          <w:b/>
          <w:bCs/>
          <w:color w:val="FF0000"/>
          <w:sz w:val="22"/>
          <w:szCs w:val="22"/>
        </w:rPr>
        <w:t>с комментариями Микушиной М.Н. и авторской книгой «Кадровое делопроизводство»</w:t>
      </w:r>
    </w:p>
    <w:p w14:paraId="14EA5865" w14:textId="294DBB99" w:rsidR="00CA5AAE" w:rsidRDefault="00850210" w:rsidP="00970EA9">
      <w:pPr>
        <w:ind w:left="426" w:right="-286"/>
        <w:rPr>
          <w:sz w:val="22"/>
          <w:szCs w:val="22"/>
        </w:rPr>
      </w:pPr>
      <w:r w:rsidRPr="00970EA9">
        <w:rPr>
          <w:b/>
          <w:sz w:val="22"/>
          <w:szCs w:val="22"/>
        </w:rPr>
        <w:t xml:space="preserve">Стоимость </w:t>
      </w:r>
      <w:r w:rsidR="006346F6" w:rsidRPr="00970EA9">
        <w:rPr>
          <w:b/>
          <w:sz w:val="22"/>
          <w:szCs w:val="22"/>
        </w:rPr>
        <w:t xml:space="preserve">курса: </w:t>
      </w:r>
      <w:r w:rsidR="00B81590">
        <w:rPr>
          <w:b/>
          <w:sz w:val="22"/>
          <w:szCs w:val="22"/>
        </w:rPr>
        <w:t>10</w:t>
      </w:r>
      <w:r w:rsidR="003E31BD">
        <w:rPr>
          <w:b/>
          <w:sz w:val="22"/>
          <w:szCs w:val="22"/>
        </w:rPr>
        <w:t xml:space="preserve"> </w:t>
      </w:r>
      <w:r w:rsidR="00840A05">
        <w:rPr>
          <w:b/>
          <w:sz w:val="22"/>
          <w:szCs w:val="22"/>
        </w:rPr>
        <w:t>2</w:t>
      </w:r>
      <w:r w:rsidR="003E31BD">
        <w:rPr>
          <w:b/>
          <w:sz w:val="22"/>
          <w:szCs w:val="22"/>
        </w:rPr>
        <w:t>00</w:t>
      </w:r>
      <w:r w:rsidR="005139E1">
        <w:rPr>
          <w:b/>
          <w:sz w:val="22"/>
          <w:szCs w:val="22"/>
        </w:rPr>
        <w:t xml:space="preserve"> </w:t>
      </w:r>
      <w:r w:rsidRPr="00970EA9">
        <w:rPr>
          <w:b/>
          <w:sz w:val="22"/>
          <w:szCs w:val="22"/>
        </w:rPr>
        <w:t xml:space="preserve">руб. </w:t>
      </w:r>
      <w:r w:rsidR="0040504C" w:rsidRPr="00970EA9">
        <w:rPr>
          <w:b/>
          <w:sz w:val="22"/>
          <w:szCs w:val="22"/>
        </w:rPr>
        <w:t>за 1 чел</w:t>
      </w:r>
      <w:r w:rsidR="00C50D2E" w:rsidRPr="00970EA9">
        <w:rPr>
          <w:b/>
          <w:sz w:val="22"/>
          <w:szCs w:val="22"/>
        </w:rPr>
        <w:t>.</w:t>
      </w:r>
      <w:r w:rsidR="006346F6" w:rsidRPr="00970EA9">
        <w:rPr>
          <w:sz w:val="22"/>
          <w:szCs w:val="22"/>
        </w:rPr>
        <w:t xml:space="preserve"> (НДС нет) с Удостоверени</w:t>
      </w:r>
      <w:r w:rsidR="00970EA9" w:rsidRPr="00970EA9">
        <w:rPr>
          <w:sz w:val="22"/>
          <w:szCs w:val="22"/>
        </w:rPr>
        <w:t>ем</w:t>
      </w:r>
      <w:r w:rsidR="00391AA4" w:rsidRPr="00970EA9">
        <w:rPr>
          <w:sz w:val="22"/>
          <w:szCs w:val="22"/>
        </w:rPr>
        <w:t xml:space="preserve"> о повышении квалификации на 20</w:t>
      </w:r>
      <w:r w:rsidR="006346F6" w:rsidRPr="00970EA9">
        <w:rPr>
          <w:sz w:val="22"/>
          <w:szCs w:val="22"/>
        </w:rPr>
        <w:t xml:space="preserve"> час. </w:t>
      </w:r>
    </w:p>
    <w:p w14:paraId="773FB018" w14:textId="7D4DE5B1" w:rsidR="006346F6" w:rsidRPr="00970EA9" w:rsidRDefault="006346F6" w:rsidP="00970EA9">
      <w:pPr>
        <w:ind w:left="426" w:right="-286"/>
        <w:rPr>
          <w:sz w:val="22"/>
          <w:szCs w:val="22"/>
        </w:rPr>
      </w:pPr>
      <w:r w:rsidRPr="00970EA9">
        <w:rPr>
          <w:b/>
          <w:sz w:val="22"/>
          <w:szCs w:val="22"/>
        </w:rPr>
        <w:t>На курс необходимо принести</w:t>
      </w:r>
      <w:r w:rsidR="00970EA9">
        <w:rPr>
          <w:sz w:val="22"/>
          <w:szCs w:val="22"/>
        </w:rPr>
        <w:t>:</w:t>
      </w:r>
      <w:r w:rsidRPr="00970EA9">
        <w:rPr>
          <w:sz w:val="22"/>
          <w:szCs w:val="22"/>
        </w:rPr>
        <w:t xml:space="preserve"> Копию Диплома об основном образовании</w:t>
      </w:r>
      <w:r w:rsidR="00060176" w:rsidRPr="00970EA9">
        <w:rPr>
          <w:sz w:val="22"/>
          <w:szCs w:val="22"/>
        </w:rPr>
        <w:t xml:space="preserve"> (если менялась фамилия, необходимо предоставить копию подтверждающего документа)</w:t>
      </w:r>
      <w:r w:rsidRPr="00970EA9">
        <w:rPr>
          <w:sz w:val="22"/>
          <w:szCs w:val="22"/>
        </w:rPr>
        <w:t>.</w:t>
      </w:r>
    </w:p>
    <w:p w14:paraId="03D797D0" w14:textId="60011CDA" w:rsidR="008535A3" w:rsidRPr="00970EA9" w:rsidRDefault="008535A3" w:rsidP="00970EA9">
      <w:pPr>
        <w:ind w:firstLine="426"/>
        <w:rPr>
          <w:sz w:val="22"/>
          <w:szCs w:val="22"/>
        </w:rPr>
      </w:pPr>
      <w:r w:rsidRPr="00970EA9">
        <w:rPr>
          <w:b/>
          <w:sz w:val="22"/>
          <w:szCs w:val="22"/>
        </w:rPr>
        <w:t>Возможна оплата по гарантийному письму</w:t>
      </w:r>
      <w:r w:rsidRPr="00970EA9">
        <w:rPr>
          <w:sz w:val="22"/>
          <w:szCs w:val="22"/>
        </w:rPr>
        <w:t>, с указанием срока оплаты.</w:t>
      </w:r>
    </w:p>
    <w:p w14:paraId="0899C5F0" w14:textId="247D924F" w:rsidR="006C6154" w:rsidRPr="00970EA9" w:rsidRDefault="00D143CE" w:rsidP="00E83CD6">
      <w:pPr>
        <w:ind w:right="-142" w:firstLine="426"/>
        <w:rPr>
          <w:sz w:val="22"/>
          <w:szCs w:val="22"/>
        </w:rPr>
      </w:pPr>
      <w:r w:rsidRPr="00970EA9">
        <w:rPr>
          <w:b/>
          <w:sz w:val="22"/>
          <w:szCs w:val="22"/>
        </w:rPr>
        <w:t xml:space="preserve">Место </w:t>
      </w:r>
      <w:proofErr w:type="gramStart"/>
      <w:r w:rsidRPr="00970EA9">
        <w:rPr>
          <w:b/>
          <w:sz w:val="22"/>
          <w:szCs w:val="22"/>
        </w:rPr>
        <w:t>проведения</w:t>
      </w:r>
      <w:r w:rsidR="00E83CD6">
        <w:rPr>
          <w:sz w:val="22"/>
          <w:szCs w:val="22"/>
        </w:rPr>
        <w:t>:</w:t>
      </w:r>
      <w:r w:rsidR="005139E1" w:rsidRPr="005139E1">
        <w:rPr>
          <w:sz w:val="22"/>
          <w:szCs w:val="22"/>
        </w:rPr>
        <w:t>г.Красноярск</w:t>
      </w:r>
      <w:proofErr w:type="gramEnd"/>
      <w:r w:rsidR="005139E1" w:rsidRPr="005139E1">
        <w:rPr>
          <w:sz w:val="22"/>
          <w:szCs w:val="22"/>
        </w:rPr>
        <w:t>,ул.Урицкого,61,Красноярский краевой дом науки и техники, ауд.3</w:t>
      </w:r>
      <w:r w:rsidR="002548DD">
        <w:rPr>
          <w:sz w:val="22"/>
          <w:szCs w:val="22"/>
        </w:rPr>
        <w:t>-</w:t>
      </w:r>
      <w:r w:rsidR="005139E1" w:rsidRPr="005139E1">
        <w:rPr>
          <w:sz w:val="22"/>
          <w:szCs w:val="22"/>
        </w:rPr>
        <w:t>24</w:t>
      </w:r>
      <w:r w:rsidR="002548DD">
        <w:rPr>
          <w:sz w:val="22"/>
          <w:szCs w:val="22"/>
        </w:rPr>
        <w:t>, 3 этаж</w:t>
      </w:r>
    </w:p>
    <w:p w14:paraId="0CF8D59C" w14:textId="0F32FAB7" w:rsidR="006F549D" w:rsidRDefault="00954FDB" w:rsidP="00970EA9">
      <w:pPr>
        <w:ind w:firstLine="426"/>
        <w:rPr>
          <w:b/>
          <w:bCs/>
          <w:sz w:val="22"/>
          <w:szCs w:val="22"/>
        </w:rPr>
      </w:pPr>
      <w:r w:rsidRPr="00970EA9">
        <w:rPr>
          <w:b/>
          <w:sz w:val="22"/>
          <w:szCs w:val="22"/>
        </w:rPr>
        <w:t>Время проведения курса</w:t>
      </w:r>
      <w:r w:rsidR="00F86AF0" w:rsidRPr="00970EA9">
        <w:rPr>
          <w:b/>
          <w:sz w:val="22"/>
          <w:szCs w:val="22"/>
        </w:rPr>
        <w:t>:</w:t>
      </w:r>
      <w:r w:rsidR="00180CFD">
        <w:rPr>
          <w:sz w:val="22"/>
          <w:szCs w:val="22"/>
        </w:rPr>
        <w:t xml:space="preserve"> </w:t>
      </w:r>
      <w:r w:rsidR="005139E1">
        <w:rPr>
          <w:sz w:val="22"/>
          <w:szCs w:val="22"/>
        </w:rPr>
        <w:t>1</w:t>
      </w:r>
      <w:r w:rsidR="00840A05">
        <w:rPr>
          <w:sz w:val="22"/>
          <w:szCs w:val="22"/>
        </w:rPr>
        <w:t>3</w:t>
      </w:r>
      <w:r w:rsidR="00364991">
        <w:rPr>
          <w:sz w:val="22"/>
          <w:szCs w:val="22"/>
        </w:rPr>
        <w:t xml:space="preserve"> марта</w:t>
      </w:r>
      <w:r w:rsidR="00364991" w:rsidRPr="00364991">
        <w:t xml:space="preserve"> </w:t>
      </w:r>
      <w:r w:rsidR="00364991" w:rsidRPr="00364991">
        <w:rPr>
          <w:sz w:val="22"/>
          <w:szCs w:val="22"/>
        </w:rPr>
        <w:t xml:space="preserve">с 10.00 до </w:t>
      </w:r>
      <w:r w:rsidR="00364991" w:rsidRPr="00364991">
        <w:rPr>
          <w:sz w:val="22"/>
          <w:szCs w:val="22"/>
        </w:rPr>
        <w:t xml:space="preserve">16.00 </w:t>
      </w:r>
      <w:bookmarkStart w:id="2" w:name="_Hlk126679002"/>
      <w:r w:rsidR="00364991" w:rsidRPr="00364991">
        <w:rPr>
          <w:b/>
          <w:bCs/>
          <w:sz w:val="22"/>
          <w:szCs w:val="22"/>
        </w:rPr>
        <w:t>Регистрация</w:t>
      </w:r>
      <w:r w:rsidR="006F549D" w:rsidRPr="006F549D">
        <w:rPr>
          <w:b/>
          <w:bCs/>
          <w:sz w:val="22"/>
          <w:szCs w:val="22"/>
        </w:rPr>
        <w:t xml:space="preserve"> </w:t>
      </w:r>
      <w:r w:rsidR="006F549D" w:rsidRPr="00364991">
        <w:rPr>
          <w:sz w:val="22"/>
          <w:szCs w:val="22"/>
        </w:rPr>
        <w:t>с 9.</w:t>
      </w:r>
      <w:r w:rsidR="00364991" w:rsidRPr="00364991">
        <w:rPr>
          <w:sz w:val="22"/>
          <w:szCs w:val="22"/>
        </w:rPr>
        <w:t>2</w:t>
      </w:r>
      <w:r w:rsidR="006F549D" w:rsidRPr="00364991">
        <w:rPr>
          <w:sz w:val="22"/>
          <w:szCs w:val="22"/>
        </w:rPr>
        <w:t>0</w:t>
      </w:r>
      <w:bookmarkEnd w:id="2"/>
    </w:p>
    <w:p w14:paraId="213833E6" w14:textId="66173AA3" w:rsidR="00364991" w:rsidRDefault="00364991" w:rsidP="00970EA9">
      <w:pPr>
        <w:ind w:firstLine="426"/>
        <w:rPr>
          <w:sz w:val="22"/>
          <w:szCs w:val="22"/>
        </w:rPr>
      </w:pPr>
      <w:r>
        <w:rPr>
          <w:sz w:val="22"/>
          <w:szCs w:val="22"/>
        </w:rPr>
        <w:t xml:space="preserve">                                               </w:t>
      </w:r>
      <w:r>
        <w:rPr>
          <w:sz w:val="22"/>
          <w:szCs w:val="22"/>
        </w:rPr>
        <w:t>14 марта</w:t>
      </w:r>
      <w:r>
        <w:rPr>
          <w:sz w:val="22"/>
          <w:szCs w:val="22"/>
        </w:rPr>
        <w:t xml:space="preserve"> </w:t>
      </w:r>
      <w:r w:rsidRPr="00364991">
        <w:rPr>
          <w:sz w:val="22"/>
          <w:szCs w:val="22"/>
        </w:rPr>
        <w:t xml:space="preserve">с </w:t>
      </w:r>
      <w:r>
        <w:rPr>
          <w:sz w:val="22"/>
          <w:szCs w:val="22"/>
        </w:rPr>
        <w:t>09</w:t>
      </w:r>
      <w:r w:rsidRPr="00364991">
        <w:rPr>
          <w:sz w:val="22"/>
          <w:szCs w:val="22"/>
        </w:rPr>
        <w:t>.00 до 1</w:t>
      </w:r>
      <w:r>
        <w:rPr>
          <w:sz w:val="22"/>
          <w:szCs w:val="22"/>
        </w:rPr>
        <w:t>5</w:t>
      </w:r>
      <w:r w:rsidRPr="00364991">
        <w:rPr>
          <w:sz w:val="22"/>
          <w:szCs w:val="22"/>
        </w:rPr>
        <w:t>.00</w:t>
      </w:r>
      <w:r>
        <w:rPr>
          <w:sz w:val="22"/>
          <w:szCs w:val="22"/>
        </w:rPr>
        <w:t xml:space="preserve"> </w:t>
      </w:r>
      <w:r w:rsidRPr="00364991">
        <w:rPr>
          <w:b/>
          <w:bCs/>
          <w:sz w:val="22"/>
          <w:szCs w:val="22"/>
        </w:rPr>
        <w:t>Регистрация</w:t>
      </w:r>
      <w:r w:rsidRPr="00364991">
        <w:rPr>
          <w:sz w:val="22"/>
          <w:szCs w:val="22"/>
        </w:rPr>
        <w:t xml:space="preserve"> с</w:t>
      </w:r>
      <w:r>
        <w:rPr>
          <w:sz w:val="22"/>
          <w:szCs w:val="22"/>
        </w:rPr>
        <w:t xml:space="preserve"> 8</w:t>
      </w:r>
      <w:r w:rsidRPr="00364991">
        <w:rPr>
          <w:sz w:val="22"/>
          <w:szCs w:val="22"/>
        </w:rPr>
        <w:t>.20</w:t>
      </w:r>
    </w:p>
    <w:p w14:paraId="52877913" w14:textId="3FB8C1F3" w:rsidR="00681FEF" w:rsidRPr="00970EA9" w:rsidRDefault="005139E1" w:rsidP="00970EA9">
      <w:pPr>
        <w:ind w:firstLine="426"/>
        <w:rPr>
          <w:sz w:val="22"/>
          <w:szCs w:val="22"/>
        </w:rPr>
      </w:pPr>
      <w:r w:rsidRPr="005139E1">
        <w:rPr>
          <w:b/>
          <w:sz w:val="22"/>
          <w:szCs w:val="22"/>
        </w:rPr>
        <w:t>З</w:t>
      </w:r>
      <w:r w:rsidR="00681FEF" w:rsidRPr="00970EA9">
        <w:rPr>
          <w:b/>
          <w:sz w:val="22"/>
          <w:szCs w:val="22"/>
        </w:rPr>
        <w:t>аявки принимаются по телефонам</w:t>
      </w:r>
      <w:r w:rsidR="00681FEF" w:rsidRPr="00970EA9">
        <w:rPr>
          <w:sz w:val="22"/>
          <w:szCs w:val="22"/>
        </w:rPr>
        <w:t>: (3843)71-75-15, 71-63-87</w:t>
      </w:r>
    </w:p>
    <w:p w14:paraId="6BFD71E6" w14:textId="695B6B97" w:rsidR="006F549D" w:rsidRPr="003E31BD" w:rsidRDefault="00850210" w:rsidP="003E31BD">
      <w:pPr>
        <w:ind w:firstLine="426"/>
        <w:rPr>
          <w:sz w:val="22"/>
          <w:szCs w:val="22"/>
        </w:rPr>
      </w:pPr>
      <w:r w:rsidRPr="00970EA9">
        <w:rPr>
          <w:b/>
          <w:sz w:val="22"/>
          <w:szCs w:val="22"/>
        </w:rPr>
        <w:t xml:space="preserve">Куратор </w:t>
      </w:r>
      <w:r w:rsidR="00954FDB" w:rsidRPr="00970EA9">
        <w:rPr>
          <w:b/>
          <w:sz w:val="22"/>
          <w:szCs w:val="22"/>
        </w:rPr>
        <w:t>курса</w:t>
      </w:r>
      <w:r w:rsidRPr="00970EA9">
        <w:rPr>
          <w:b/>
          <w:sz w:val="22"/>
          <w:szCs w:val="22"/>
        </w:rPr>
        <w:t>:</w:t>
      </w:r>
      <w:r w:rsidRPr="00970EA9">
        <w:rPr>
          <w:sz w:val="22"/>
          <w:szCs w:val="22"/>
        </w:rPr>
        <w:t xml:space="preserve"> </w:t>
      </w:r>
      <w:r w:rsidR="00736EB3" w:rsidRPr="00970EA9">
        <w:rPr>
          <w:sz w:val="22"/>
          <w:szCs w:val="22"/>
        </w:rPr>
        <w:t>Надежда</w:t>
      </w:r>
      <w:r w:rsidR="00401D35" w:rsidRPr="00970EA9">
        <w:rPr>
          <w:sz w:val="22"/>
          <w:szCs w:val="22"/>
        </w:rPr>
        <w:t xml:space="preserve"> Михайловна</w:t>
      </w:r>
      <w:r w:rsidR="00660435" w:rsidRPr="00970EA9">
        <w:rPr>
          <w:sz w:val="22"/>
          <w:szCs w:val="22"/>
        </w:rPr>
        <w:t xml:space="preserve"> 8</w:t>
      </w:r>
      <w:r w:rsidR="00026A2F" w:rsidRPr="00970EA9">
        <w:rPr>
          <w:sz w:val="22"/>
          <w:szCs w:val="22"/>
        </w:rPr>
        <w:t>-</w:t>
      </w:r>
      <w:r w:rsidR="00660435" w:rsidRPr="00970EA9">
        <w:rPr>
          <w:sz w:val="22"/>
          <w:szCs w:val="22"/>
        </w:rPr>
        <w:t>905-9</w:t>
      </w:r>
      <w:r w:rsidR="00401D35" w:rsidRPr="00970EA9">
        <w:rPr>
          <w:sz w:val="22"/>
          <w:szCs w:val="22"/>
        </w:rPr>
        <w:t>05-16-</w:t>
      </w:r>
      <w:r w:rsidR="00026A2F" w:rsidRPr="00970EA9">
        <w:rPr>
          <w:sz w:val="22"/>
          <w:szCs w:val="22"/>
        </w:rPr>
        <w:t>0</w:t>
      </w:r>
      <w:r w:rsidR="00736EB3" w:rsidRPr="00970EA9">
        <w:rPr>
          <w:sz w:val="22"/>
          <w:szCs w:val="22"/>
        </w:rPr>
        <w:t>9</w:t>
      </w:r>
    </w:p>
    <w:p w14:paraId="2691D6C6" w14:textId="544B68B9" w:rsidR="00625B81" w:rsidRDefault="005C0DDD" w:rsidP="00E114AB">
      <w:pPr>
        <w:jc w:val="center"/>
        <w:rPr>
          <w:b/>
          <w:sz w:val="32"/>
          <w:szCs w:val="32"/>
        </w:rPr>
      </w:pPr>
      <w:r w:rsidRPr="002933EB">
        <w:rPr>
          <w:b/>
          <w:sz w:val="32"/>
          <w:szCs w:val="32"/>
        </w:rPr>
        <w:t>Заявка Заказчика</w:t>
      </w:r>
    </w:p>
    <w:p w14:paraId="64A087D8" w14:textId="1096441A" w:rsidR="00AC4F3A" w:rsidRPr="00625B81" w:rsidRDefault="003E31BD" w:rsidP="001E7B19">
      <w:pPr>
        <w:rPr>
          <w:b/>
          <w:sz w:val="32"/>
          <w:szCs w:val="32"/>
        </w:rPr>
      </w:pPr>
      <w:r>
        <w:rPr>
          <w:b/>
          <w:sz w:val="22"/>
          <w:szCs w:val="22"/>
        </w:rPr>
        <w:t xml:space="preserve">        </w:t>
      </w:r>
      <w:r w:rsidR="00954FDB">
        <w:rPr>
          <w:b/>
          <w:sz w:val="22"/>
          <w:szCs w:val="22"/>
        </w:rPr>
        <w:t>Курс</w:t>
      </w:r>
      <w:r w:rsidR="00625B81">
        <w:rPr>
          <w:b/>
          <w:sz w:val="22"/>
          <w:szCs w:val="22"/>
        </w:rPr>
        <w:t xml:space="preserve"> </w:t>
      </w:r>
      <w:r w:rsidR="002933EB">
        <w:rPr>
          <w:b/>
          <w:sz w:val="22"/>
          <w:szCs w:val="22"/>
        </w:rPr>
        <w:t>ведет</w:t>
      </w:r>
      <w:r w:rsidR="005C0DDD" w:rsidRPr="003A301F">
        <w:rPr>
          <w:b/>
          <w:sz w:val="22"/>
          <w:szCs w:val="22"/>
        </w:rPr>
        <w:t>: Микушина Марина Николаевна</w:t>
      </w:r>
    </w:p>
    <w:p w14:paraId="7D884D32" w14:textId="681589FD" w:rsidR="00A91050" w:rsidRPr="003E31BD" w:rsidRDefault="003E31BD" w:rsidP="00840A05">
      <w:pPr>
        <w:rPr>
          <w:b/>
          <w:sz w:val="22"/>
          <w:szCs w:val="22"/>
        </w:rPr>
      </w:pPr>
      <w:r>
        <w:rPr>
          <w:b/>
          <w:sz w:val="22"/>
          <w:szCs w:val="22"/>
        </w:rPr>
        <w:t xml:space="preserve">        </w:t>
      </w:r>
      <w:r w:rsidR="005C0DDD" w:rsidRPr="003A301F">
        <w:rPr>
          <w:b/>
          <w:sz w:val="22"/>
          <w:szCs w:val="22"/>
        </w:rPr>
        <w:t>Тема</w:t>
      </w:r>
      <w:r w:rsidR="005C0DDD" w:rsidRPr="00E17C94">
        <w:rPr>
          <w:b/>
        </w:rPr>
        <w:t xml:space="preserve">: </w:t>
      </w:r>
      <w:r w:rsidRPr="003E31BD">
        <w:rPr>
          <w:b/>
          <w:sz w:val="22"/>
          <w:szCs w:val="22"/>
        </w:rPr>
        <w:t>«</w:t>
      </w:r>
      <w:r w:rsidR="00840A05" w:rsidRPr="00840A05">
        <w:rPr>
          <w:b/>
          <w:sz w:val="20"/>
          <w:szCs w:val="20"/>
        </w:rPr>
        <w:t>ТРУДОВОЕ ПРАВО И КАДРОВОЕ ДЕЛОПРОИЗВОДСТВО В СОВРЕМЕННЫХ УСЛОВИЯХ</w:t>
      </w:r>
      <w:r w:rsidRPr="003E31BD">
        <w:rPr>
          <w:b/>
          <w:sz w:val="22"/>
          <w:szCs w:val="22"/>
        </w:rPr>
        <w:t>»</w:t>
      </w:r>
    </w:p>
    <w:tbl>
      <w:tblPr>
        <w:tblpPr w:leftFromText="180" w:rightFromText="180" w:vertAnchor="text" w:horzAnchor="margin" w:tblpX="534" w:tblpY="238"/>
        <w:tblW w:w="10173" w:type="dxa"/>
        <w:tblLayout w:type="fixed"/>
        <w:tblLook w:val="0000" w:firstRow="0" w:lastRow="0" w:firstColumn="0" w:lastColumn="0" w:noHBand="0" w:noVBand="0"/>
      </w:tblPr>
      <w:tblGrid>
        <w:gridCol w:w="675"/>
        <w:gridCol w:w="4824"/>
        <w:gridCol w:w="4674"/>
      </w:tblGrid>
      <w:tr w:rsidR="005C0DDD" w:rsidRPr="00BB750E" w14:paraId="3086CB8E" w14:textId="77777777" w:rsidTr="003E31BD">
        <w:trPr>
          <w:trHeight w:val="159"/>
        </w:trPr>
        <w:tc>
          <w:tcPr>
            <w:tcW w:w="675" w:type="dxa"/>
            <w:tcBorders>
              <w:top w:val="single" w:sz="4" w:space="0" w:color="000000"/>
              <w:left w:val="single" w:sz="4" w:space="0" w:color="000000"/>
              <w:bottom w:val="single" w:sz="4" w:space="0" w:color="000000"/>
            </w:tcBorders>
            <w:vAlign w:val="center"/>
          </w:tcPr>
          <w:p w14:paraId="71066E4C" w14:textId="77777777" w:rsidR="005C0DDD" w:rsidRPr="00F51E7F" w:rsidRDefault="005C0DDD" w:rsidP="003E31BD">
            <w:pPr>
              <w:pStyle w:val="12"/>
              <w:snapToGrid w:val="0"/>
              <w:spacing w:before="0"/>
              <w:rPr>
                <w:rFonts w:ascii="Tahoma" w:hAnsi="Tahoma" w:cs="Tahoma"/>
                <w:b w:val="0"/>
                <w:sz w:val="20"/>
                <w:szCs w:val="20"/>
              </w:rPr>
            </w:pPr>
            <w:r w:rsidRPr="00F51E7F">
              <w:rPr>
                <w:rFonts w:ascii="Tahoma" w:hAnsi="Tahoma" w:cs="Tahoma"/>
                <w:b w:val="0"/>
                <w:sz w:val="20"/>
                <w:szCs w:val="20"/>
              </w:rPr>
              <w:t>1</w:t>
            </w:r>
          </w:p>
        </w:tc>
        <w:tc>
          <w:tcPr>
            <w:tcW w:w="4824" w:type="dxa"/>
            <w:tcBorders>
              <w:top w:val="single" w:sz="4" w:space="0" w:color="000000"/>
              <w:left w:val="single" w:sz="4" w:space="0" w:color="000000"/>
              <w:bottom w:val="single" w:sz="4" w:space="0" w:color="000000"/>
            </w:tcBorders>
            <w:vAlign w:val="center"/>
          </w:tcPr>
          <w:p w14:paraId="20A2BD90" w14:textId="77777777" w:rsidR="002933EB" w:rsidRDefault="002933EB" w:rsidP="003E31BD">
            <w:pPr>
              <w:snapToGrid w:val="0"/>
              <w:rPr>
                <w:rFonts w:ascii="Tahoma" w:hAnsi="Tahoma" w:cs="Tahoma"/>
                <w:sz w:val="20"/>
                <w:szCs w:val="20"/>
              </w:rPr>
            </w:pPr>
            <w:r>
              <w:rPr>
                <w:rFonts w:ascii="Tahoma" w:hAnsi="Tahoma" w:cs="Tahoma"/>
                <w:sz w:val="20"/>
                <w:szCs w:val="20"/>
              </w:rPr>
              <w:t xml:space="preserve">Дата </w:t>
            </w:r>
            <w:r w:rsidR="00401D35">
              <w:rPr>
                <w:rFonts w:ascii="Tahoma" w:hAnsi="Tahoma" w:cs="Tahoma"/>
                <w:sz w:val="20"/>
                <w:szCs w:val="20"/>
              </w:rPr>
              <w:t xml:space="preserve">и место </w:t>
            </w:r>
            <w:r>
              <w:rPr>
                <w:rFonts w:ascii="Tahoma" w:hAnsi="Tahoma" w:cs="Tahoma"/>
                <w:sz w:val="20"/>
                <w:szCs w:val="20"/>
              </w:rPr>
              <w:t>проведения</w:t>
            </w:r>
            <w:r w:rsidR="005C0DDD" w:rsidRPr="00F51E7F">
              <w:rPr>
                <w:rFonts w:ascii="Tahoma" w:hAnsi="Tahoma" w:cs="Tahoma"/>
                <w:sz w:val="20"/>
                <w:szCs w:val="20"/>
              </w:rPr>
              <w:t>:</w:t>
            </w:r>
          </w:p>
          <w:p w14:paraId="1EC2529F" w14:textId="175B4B77" w:rsidR="00B8460D" w:rsidRPr="00F51E7F" w:rsidRDefault="00C10832" w:rsidP="003E31BD">
            <w:pPr>
              <w:snapToGrid w:val="0"/>
              <w:rPr>
                <w:rFonts w:ascii="Tahoma" w:hAnsi="Tahoma" w:cs="Tahoma"/>
                <w:sz w:val="20"/>
                <w:szCs w:val="20"/>
              </w:rPr>
            </w:pPr>
            <w:r>
              <w:rPr>
                <w:rFonts w:ascii="Tahoma" w:hAnsi="Tahoma" w:cs="Tahoma"/>
                <w:sz w:val="20"/>
                <w:szCs w:val="20"/>
              </w:rPr>
              <w:t>(очно или онлайн – выделить нужное)</w:t>
            </w:r>
          </w:p>
        </w:tc>
        <w:tc>
          <w:tcPr>
            <w:tcW w:w="4674" w:type="dxa"/>
            <w:tcBorders>
              <w:top w:val="single" w:sz="4" w:space="0" w:color="000000"/>
              <w:left w:val="single" w:sz="4" w:space="0" w:color="000000"/>
              <w:bottom w:val="single" w:sz="4" w:space="0" w:color="000000"/>
              <w:right w:val="single" w:sz="4" w:space="0" w:color="000000"/>
            </w:tcBorders>
            <w:vAlign w:val="center"/>
          </w:tcPr>
          <w:p w14:paraId="1FE85EBA" w14:textId="264B7DD2" w:rsidR="004F0110" w:rsidRPr="00DF01F3" w:rsidRDefault="003E31BD" w:rsidP="003E31BD">
            <w:pPr>
              <w:snapToGrid w:val="0"/>
              <w:rPr>
                <w:rFonts w:ascii="Tahoma" w:hAnsi="Tahoma" w:cs="Tahoma"/>
                <w:bCs/>
                <w:sz w:val="20"/>
                <w:szCs w:val="20"/>
              </w:rPr>
            </w:pPr>
            <w:r>
              <w:rPr>
                <w:rFonts w:ascii="Tahoma" w:hAnsi="Tahoma" w:cs="Tahoma"/>
                <w:bCs/>
                <w:sz w:val="20"/>
                <w:szCs w:val="20"/>
              </w:rPr>
              <w:t>1</w:t>
            </w:r>
            <w:r w:rsidR="00840A05">
              <w:rPr>
                <w:rFonts w:ascii="Tahoma" w:hAnsi="Tahoma" w:cs="Tahoma"/>
                <w:bCs/>
                <w:sz w:val="20"/>
                <w:szCs w:val="20"/>
              </w:rPr>
              <w:t>3</w:t>
            </w:r>
            <w:r w:rsidR="006346F6">
              <w:rPr>
                <w:rFonts w:ascii="Tahoma" w:hAnsi="Tahoma" w:cs="Tahoma"/>
                <w:bCs/>
                <w:sz w:val="20"/>
                <w:szCs w:val="20"/>
              </w:rPr>
              <w:t>-</w:t>
            </w:r>
            <w:r>
              <w:rPr>
                <w:rFonts w:ascii="Tahoma" w:hAnsi="Tahoma" w:cs="Tahoma"/>
                <w:bCs/>
                <w:sz w:val="20"/>
                <w:szCs w:val="20"/>
              </w:rPr>
              <w:t>1</w:t>
            </w:r>
            <w:r w:rsidR="00840A05">
              <w:rPr>
                <w:rFonts w:ascii="Tahoma" w:hAnsi="Tahoma" w:cs="Tahoma"/>
                <w:bCs/>
                <w:sz w:val="20"/>
                <w:szCs w:val="20"/>
              </w:rPr>
              <w:t>4</w:t>
            </w:r>
            <w:r w:rsidR="00A123C6">
              <w:rPr>
                <w:rFonts w:ascii="Tahoma" w:hAnsi="Tahoma" w:cs="Tahoma"/>
                <w:bCs/>
                <w:sz w:val="20"/>
                <w:szCs w:val="20"/>
              </w:rPr>
              <w:t xml:space="preserve"> </w:t>
            </w:r>
            <w:r w:rsidR="00840A05">
              <w:rPr>
                <w:rFonts w:ascii="Tahoma" w:hAnsi="Tahoma" w:cs="Tahoma"/>
                <w:bCs/>
                <w:sz w:val="20"/>
                <w:szCs w:val="20"/>
              </w:rPr>
              <w:t>марта</w:t>
            </w:r>
            <w:r w:rsidR="006346F6">
              <w:rPr>
                <w:rFonts w:ascii="Tahoma" w:hAnsi="Tahoma" w:cs="Tahoma"/>
                <w:bCs/>
                <w:sz w:val="20"/>
                <w:szCs w:val="20"/>
              </w:rPr>
              <w:t xml:space="preserve"> </w:t>
            </w:r>
            <w:r w:rsidR="00E114AB">
              <w:rPr>
                <w:rFonts w:ascii="Tahoma" w:hAnsi="Tahoma" w:cs="Tahoma"/>
                <w:bCs/>
                <w:sz w:val="20"/>
                <w:szCs w:val="20"/>
              </w:rPr>
              <w:t>202</w:t>
            </w:r>
            <w:r w:rsidR="00840A05">
              <w:rPr>
                <w:rFonts w:ascii="Tahoma" w:hAnsi="Tahoma" w:cs="Tahoma"/>
                <w:bCs/>
                <w:sz w:val="20"/>
                <w:szCs w:val="20"/>
              </w:rPr>
              <w:t>3</w:t>
            </w:r>
            <w:r w:rsidR="00314693">
              <w:rPr>
                <w:rFonts w:ascii="Tahoma" w:hAnsi="Tahoma" w:cs="Tahoma"/>
                <w:bCs/>
                <w:sz w:val="20"/>
                <w:szCs w:val="20"/>
              </w:rPr>
              <w:t>г.</w:t>
            </w:r>
            <w:r w:rsidR="00970EA9">
              <w:rPr>
                <w:rFonts w:ascii="Tahoma" w:hAnsi="Tahoma" w:cs="Tahoma"/>
                <w:bCs/>
                <w:sz w:val="20"/>
                <w:szCs w:val="20"/>
              </w:rPr>
              <w:t xml:space="preserve"> в</w:t>
            </w:r>
            <w:r w:rsidR="00314693">
              <w:rPr>
                <w:rFonts w:ascii="Tahoma" w:hAnsi="Tahoma" w:cs="Tahoma"/>
                <w:bCs/>
                <w:sz w:val="20"/>
                <w:szCs w:val="20"/>
              </w:rPr>
              <w:t xml:space="preserve"> </w:t>
            </w:r>
            <w:r w:rsidR="00970EA9">
              <w:rPr>
                <w:rFonts w:ascii="Tahoma" w:hAnsi="Tahoma" w:cs="Tahoma"/>
                <w:bCs/>
                <w:sz w:val="20"/>
                <w:szCs w:val="20"/>
              </w:rPr>
              <w:t>г.</w:t>
            </w:r>
            <w:r w:rsidR="00A0356D">
              <w:rPr>
                <w:rFonts w:ascii="Tahoma" w:hAnsi="Tahoma" w:cs="Tahoma"/>
                <w:bCs/>
                <w:sz w:val="20"/>
                <w:szCs w:val="20"/>
              </w:rPr>
              <w:t>Красноярске</w:t>
            </w:r>
          </w:p>
        </w:tc>
      </w:tr>
      <w:tr w:rsidR="005C0DDD" w:rsidRPr="00BB750E" w14:paraId="1F7501A4" w14:textId="77777777" w:rsidTr="003E31BD">
        <w:trPr>
          <w:trHeight w:val="501"/>
        </w:trPr>
        <w:tc>
          <w:tcPr>
            <w:tcW w:w="675" w:type="dxa"/>
            <w:tcBorders>
              <w:top w:val="single" w:sz="4" w:space="0" w:color="000000"/>
              <w:left w:val="single" w:sz="4" w:space="0" w:color="000000"/>
              <w:bottom w:val="single" w:sz="4" w:space="0" w:color="000000"/>
            </w:tcBorders>
            <w:vAlign w:val="center"/>
          </w:tcPr>
          <w:p w14:paraId="3E3BD317" w14:textId="77777777" w:rsidR="005C0DDD" w:rsidRPr="00F51E7F" w:rsidRDefault="005C0DDD" w:rsidP="003E31BD">
            <w:pPr>
              <w:pStyle w:val="12"/>
              <w:snapToGrid w:val="0"/>
              <w:spacing w:before="0"/>
              <w:rPr>
                <w:rFonts w:ascii="Tahoma" w:hAnsi="Tahoma" w:cs="Tahoma"/>
                <w:b w:val="0"/>
                <w:sz w:val="20"/>
                <w:szCs w:val="20"/>
              </w:rPr>
            </w:pPr>
            <w:r w:rsidRPr="00F51E7F">
              <w:rPr>
                <w:rFonts w:ascii="Tahoma" w:hAnsi="Tahoma" w:cs="Tahoma"/>
                <w:b w:val="0"/>
                <w:sz w:val="20"/>
                <w:szCs w:val="20"/>
              </w:rPr>
              <w:t>2</w:t>
            </w:r>
          </w:p>
        </w:tc>
        <w:tc>
          <w:tcPr>
            <w:tcW w:w="4824" w:type="dxa"/>
            <w:tcBorders>
              <w:top w:val="single" w:sz="4" w:space="0" w:color="000000"/>
              <w:left w:val="single" w:sz="4" w:space="0" w:color="000000"/>
              <w:bottom w:val="single" w:sz="4" w:space="0" w:color="000000"/>
            </w:tcBorders>
            <w:vAlign w:val="center"/>
          </w:tcPr>
          <w:p w14:paraId="181DDE4B" w14:textId="3448D345" w:rsidR="005C0DDD" w:rsidRPr="005941B3" w:rsidRDefault="006C3C2A" w:rsidP="003E31BD">
            <w:pPr>
              <w:pStyle w:val="12"/>
              <w:snapToGrid w:val="0"/>
              <w:spacing w:before="0"/>
              <w:rPr>
                <w:b w:val="0"/>
                <w:sz w:val="20"/>
                <w:szCs w:val="20"/>
              </w:rPr>
            </w:pPr>
            <w:r w:rsidRPr="00F51E7F">
              <w:rPr>
                <w:b w:val="0"/>
                <w:sz w:val="20"/>
                <w:szCs w:val="20"/>
              </w:rPr>
              <w:t>Наименование организации</w:t>
            </w:r>
            <w:r w:rsidR="005C0DDD" w:rsidRPr="00F51E7F">
              <w:rPr>
                <w:b w:val="0"/>
                <w:sz w:val="20"/>
                <w:szCs w:val="20"/>
              </w:rPr>
              <w:t xml:space="preserve">: (предприятия) </w:t>
            </w:r>
          </w:p>
        </w:tc>
        <w:tc>
          <w:tcPr>
            <w:tcW w:w="4674" w:type="dxa"/>
            <w:tcBorders>
              <w:top w:val="single" w:sz="4" w:space="0" w:color="000000"/>
              <w:left w:val="single" w:sz="4" w:space="0" w:color="000000"/>
              <w:bottom w:val="single" w:sz="4" w:space="0" w:color="000000"/>
              <w:right w:val="single" w:sz="4" w:space="0" w:color="000000"/>
            </w:tcBorders>
            <w:vAlign w:val="center"/>
          </w:tcPr>
          <w:p w14:paraId="4CE59AEB" w14:textId="77777777" w:rsidR="005C0DDD" w:rsidRPr="00F51E7F" w:rsidRDefault="005C0DDD" w:rsidP="003E31BD">
            <w:pPr>
              <w:snapToGrid w:val="0"/>
              <w:rPr>
                <w:rFonts w:ascii="Arial" w:hAnsi="Arial" w:cs="Arial"/>
                <w:bCs/>
                <w:sz w:val="20"/>
                <w:szCs w:val="20"/>
              </w:rPr>
            </w:pPr>
          </w:p>
        </w:tc>
      </w:tr>
      <w:tr w:rsidR="005C0DDD" w:rsidRPr="00BB750E" w14:paraId="69B4FD08" w14:textId="77777777" w:rsidTr="003E31BD">
        <w:trPr>
          <w:trHeight w:val="395"/>
        </w:trPr>
        <w:tc>
          <w:tcPr>
            <w:tcW w:w="675" w:type="dxa"/>
            <w:tcBorders>
              <w:top w:val="single" w:sz="4" w:space="0" w:color="000000"/>
              <w:left w:val="single" w:sz="4" w:space="0" w:color="000000"/>
              <w:bottom w:val="single" w:sz="4" w:space="0" w:color="000000"/>
            </w:tcBorders>
            <w:vAlign w:val="center"/>
          </w:tcPr>
          <w:p w14:paraId="66CCA301" w14:textId="77777777" w:rsidR="005C0DDD" w:rsidRPr="00F51E7F" w:rsidRDefault="005C0DDD" w:rsidP="003E31BD">
            <w:pPr>
              <w:pStyle w:val="12"/>
              <w:snapToGrid w:val="0"/>
              <w:spacing w:before="0"/>
              <w:rPr>
                <w:rFonts w:ascii="Tahoma" w:hAnsi="Tahoma" w:cs="Tahoma"/>
                <w:b w:val="0"/>
                <w:sz w:val="20"/>
                <w:szCs w:val="20"/>
              </w:rPr>
            </w:pPr>
            <w:r>
              <w:rPr>
                <w:rFonts w:ascii="Tahoma" w:hAnsi="Tahoma" w:cs="Tahoma"/>
                <w:b w:val="0"/>
                <w:sz w:val="20"/>
                <w:szCs w:val="20"/>
              </w:rPr>
              <w:t>3</w:t>
            </w:r>
          </w:p>
        </w:tc>
        <w:tc>
          <w:tcPr>
            <w:tcW w:w="4824" w:type="dxa"/>
            <w:tcBorders>
              <w:top w:val="single" w:sz="4" w:space="0" w:color="000000"/>
              <w:left w:val="single" w:sz="4" w:space="0" w:color="000000"/>
              <w:bottom w:val="single" w:sz="4" w:space="0" w:color="000000"/>
            </w:tcBorders>
            <w:vAlign w:val="center"/>
          </w:tcPr>
          <w:p w14:paraId="53964091" w14:textId="77777777" w:rsidR="005C0DDD" w:rsidRPr="00F51E7F" w:rsidRDefault="005C0DDD" w:rsidP="003E31BD">
            <w:pPr>
              <w:pStyle w:val="12"/>
              <w:snapToGrid w:val="0"/>
              <w:spacing w:before="0"/>
              <w:rPr>
                <w:b w:val="0"/>
                <w:sz w:val="20"/>
                <w:szCs w:val="20"/>
              </w:rPr>
            </w:pPr>
            <w:r>
              <w:rPr>
                <w:b w:val="0"/>
                <w:sz w:val="20"/>
                <w:szCs w:val="20"/>
              </w:rPr>
              <w:t>ИНН, КПП предприятия</w:t>
            </w:r>
          </w:p>
        </w:tc>
        <w:tc>
          <w:tcPr>
            <w:tcW w:w="4674" w:type="dxa"/>
            <w:tcBorders>
              <w:top w:val="single" w:sz="4" w:space="0" w:color="000000"/>
              <w:left w:val="single" w:sz="4" w:space="0" w:color="000000"/>
              <w:bottom w:val="single" w:sz="4" w:space="0" w:color="000000"/>
              <w:right w:val="single" w:sz="4" w:space="0" w:color="000000"/>
            </w:tcBorders>
            <w:vAlign w:val="center"/>
          </w:tcPr>
          <w:p w14:paraId="4637E766" w14:textId="77777777" w:rsidR="005C0DDD" w:rsidRPr="00F51E7F" w:rsidRDefault="005C0DDD" w:rsidP="003E31BD">
            <w:pPr>
              <w:snapToGrid w:val="0"/>
              <w:rPr>
                <w:rFonts w:ascii="Arial" w:hAnsi="Arial" w:cs="Arial"/>
                <w:bCs/>
                <w:sz w:val="20"/>
                <w:szCs w:val="20"/>
              </w:rPr>
            </w:pPr>
          </w:p>
        </w:tc>
      </w:tr>
      <w:tr w:rsidR="005C0DDD" w:rsidRPr="00BB750E" w14:paraId="197E7FB5" w14:textId="77777777" w:rsidTr="003E31BD">
        <w:trPr>
          <w:trHeight w:val="391"/>
        </w:trPr>
        <w:tc>
          <w:tcPr>
            <w:tcW w:w="675" w:type="dxa"/>
            <w:tcBorders>
              <w:top w:val="single" w:sz="4" w:space="0" w:color="000000"/>
              <w:left w:val="single" w:sz="4" w:space="0" w:color="000000"/>
              <w:bottom w:val="single" w:sz="4" w:space="0" w:color="000000"/>
            </w:tcBorders>
            <w:vAlign w:val="center"/>
          </w:tcPr>
          <w:p w14:paraId="5F5C18F6" w14:textId="77777777" w:rsidR="005C0DDD" w:rsidRPr="00F51E7F" w:rsidRDefault="005C0DDD" w:rsidP="003E31BD">
            <w:pPr>
              <w:pStyle w:val="12"/>
              <w:snapToGrid w:val="0"/>
              <w:spacing w:before="0"/>
              <w:rPr>
                <w:rFonts w:ascii="Tahoma" w:hAnsi="Tahoma" w:cs="Tahoma"/>
                <w:b w:val="0"/>
                <w:sz w:val="20"/>
                <w:szCs w:val="20"/>
              </w:rPr>
            </w:pPr>
            <w:r>
              <w:rPr>
                <w:rFonts w:ascii="Tahoma" w:hAnsi="Tahoma" w:cs="Tahoma"/>
                <w:b w:val="0"/>
                <w:sz w:val="20"/>
                <w:szCs w:val="20"/>
              </w:rPr>
              <w:t>4</w:t>
            </w:r>
          </w:p>
        </w:tc>
        <w:tc>
          <w:tcPr>
            <w:tcW w:w="4824" w:type="dxa"/>
            <w:tcBorders>
              <w:top w:val="single" w:sz="4" w:space="0" w:color="000000"/>
              <w:left w:val="single" w:sz="4" w:space="0" w:color="000000"/>
              <w:bottom w:val="single" w:sz="4" w:space="0" w:color="000000"/>
            </w:tcBorders>
            <w:vAlign w:val="center"/>
          </w:tcPr>
          <w:p w14:paraId="6B367546" w14:textId="77777777" w:rsidR="005C0DDD" w:rsidRPr="00F51E7F" w:rsidRDefault="005C0DDD" w:rsidP="003E31BD">
            <w:pPr>
              <w:rPr>
                <w:rFonts w:ascii="Arial" w:hAnsi="Arial" w:cs="Arial"/>
                <w:sz w:val="20"/>
                <w:szCs w:val="20"/>
                <w:lang w:eastAsia="ar-SA"/>
              </w:rPr>
            </w:pPr>
            <w:r w:rsidRPr="00F51E7F">
              <w:rPr>
                <w:rFonts w:ascii="Arial" w:hAnsi="Arial" w:cs="Arial"/>
                <w:sz w:val="20"/>
                <w:szCs w:val="20"/>
                <w:lang w:eastAsia="ar-SA"/>
              </w:rPr>
              <w:t>Кол-во участников</w:t>
            </w:r>
          </w:p>
        </w:tc>
        <w:tc>
          <w:tcPr>
            <w:tcW w:w="4674" w:type="dxa"/>
            <w:tcBorders>
              <w:top w:val="single" w:sz="4" w:space="0" w:color="000000"/>
              <w:left w:val="single" w:sz="4" w:space="0" w:color="000000"/>
              <w:bottom w:val="single" w:sz="4" w:space="0" w:color="000000"/>
              <w:right w:val="single" w:sz="4" w:space="0" w:color="000000"/>
            </w:tcBorders>
            <w:vAlign w:val="center"/>
          </w:tcPr>
          <w:p w14:paraId="233DEB74" w14:textId="77777777" w:rsidR="005C0DDD" w:rsidRPr="00F51E7F" w:rsidRDefault="005C0DDD" w:rsidP="003E31BD">
            <w:pPr>
              <w:snapToGrid w:val="0"/>
              <w:rPr>
                <w:rFonts w:ascii="Arial" w:hAnsi="Arial" w:cs="Arial"/>
                <w:bCs/>
                <w:sz w:val="20"/>
                <w:szCs w:val="20"/>
              </w:rPr>
            </w:pPr>
          </w:p>
        </w:tc>
      </w:tr>
      <w:tr w:rsidR="005C0DDD" w:rsidRPr="00BB750E" w14:paraId="5939984D" w14:textId="77777777" w:rsidTr="003E31BD">
        <w:trPr>
          <w:trHeight w:val="448"/>
        </w:trPr>
        <w:tc>
          <w:tcPr>
            <w:tcW w:w="675" w:type="dxa"/>
            <w:tcBorders>
              <w:top w:val="single" w:sz="4" w:space="0" w:color="000000"/>
              <w:left w:val="single" w:sz="4" w:space="0" w:color="000000"/>
              <w:bottom w:val="single" w:sz="4" w:space="0" w:color="000000"/>
            </w:tcBorders>
            <w:vAlign w:val="center"/>
          </w:tcPr>
          <w:p w14:paraId="24F60FEF" w14:textId="77777777" w:rsidR="005C0DDD" w:rsidRPr="00F51E7F" w:rsidRDefault="005C0DDD" w:rsidP="003E31BD">
            <w:pPr>
              <w:pStyle w:val="12"/>
              <w:snapToGrid w:val="0"/>
              <w:spacing w:before="0"/>
              <w:rPr>
                <w:rFonts w:ascii="Tahoma" w:hAnsi="Tahoma" w:cs="Tahoma"/>
                <w:b w:val="0"/>
                <w:sz w:val="20"/>
                <w:szCs w:val="20"/>
              </w:rPr>
            </w:pPr>
            <w:r>
              <w:rPr>
                <w:rFonts w:ascii="Tahoma" w:hAnsi="Tahoma" w:cs="Tahoma"/>
                <w:b w:val="0"/>
                <w:sz w:val="20"/>
                <w:szCs w:val="20"/>
              </w:rPr>
              <w:t>5</w:t>
            </w:r>
          </w:p>
        </w:tc>
        <w:tc>
          <w:tcPr>
            <w:tcW w:w="4824" w:type="dxa"/>
            <w:tcBorders>
              <w:top w:val="single" w:sz="4" w:space="0" w:color="000000"/>
              <w:left w:val="single" w:sz="4" w:space="0" w:color="000000"/>
              <w:bottom w:val="single" w:sz="4" w:space="0" w:color="000000"/>
            </w:tcBorders>
            <w:vAlign w:val="center"/>
          </w:tcPr>
          <w:p w14:paraId="0ECDFAC0" w14:textId="77777777" w:rsidR="005C0DDD" w:rsidRPr="00BE3D38" w:rsidRDefault="005C0DDD" w:rsidP="003E31BD">
            <w:pPr>
              <w:pStyle w:val="12"/>
              <w:snapToGrid w:val="0"/>
              <w:spacing w:before="0"/>
              <w:rPr>
                <w:b w:val="0"/>
                <w:sz w:val="20"/>
                <w:szCs w:val="20"/>
              </w:rPr>
            </w:pPr>
            <w:r w:rsidRPr="00F51E7F">
              <w:rPr>
                <w:b w:val="0"/>
                <w:sz w:val="20"/>
                <w:szCs w:val="20"/>
              </w:rPr>
              <w:t xml:space="preserve">ФИО участников, должности: </w:t>
            </w:r>
            <w:r>
              <w:rPr>
                <w:b w:val="0"/>
                <w:sz w:val="20"/>
                <w:szCs w:val="20"/>
              </w:rPr>
              <w:t>(полностью)</w:t>
            </w:r>
          </w:p>
        </w:tc>
        <w:tc>
          <w:tcPr>
            <w:tcW w:w="4674" w:type="dxa"/>
            <w:tcBorders>
              <w:top w:val="single" w:sz="4" w:space="0" w:color="000000"/>
              <w:left w:val="single" w:sz="4" w:space="0" w:color="000000"/>
              <w:bottom w:val="single" w:sz="4" w:space="0" w:color="000000"/>
              <w:right w:val="single" w:sz="4" w:space="0" w:color="000000"/>
            </w:tcBorders>
            <w:vAlign w:val="center"/>
          </w:tcPr>
          <w:p w14:paraId="0F1950B3" w14:textId="77777777" w:rsidR="005C0DDD" w:rsidRPr="00F51E7F" w:rsidRDefault="005C0DDD" w:rsidP="003E31BD">
            <w:pPr>
              <w:snapToGrid w:val="0"/>
              <w:rPr>
                <w:rFonts w:ascii="Arial" w:hAnsi="Arial" w:cs="Arial"/>
                <w:bCs/>
                <w:sz w:val="20"/>
                <w:szCs w:val="20"/>
              </w:rPr>
            </w:pPr>
          </w:p>
        </w:tc>
      </w:tr>
      <w:tr w:rsidR="005C0DDD" w:rsidRPr="00BB750E" w14:paraId="33B56E7F" w14:textId="77777777" w:rsidTr="003E31BD">
        <w:trPr>
          <w:trHeight w:val="378"/>
        </w:trPr>
        <w:tc>
          <w:tcPr>
            <w:tcW w:w="675" w:type="dxa"/>
            <w:tcBorders>
              <w:top w:val="single" w:sz="4" w:space="0" w:color="000000"/>
              <w:left w:val="single" w:sz="4" w:space="0" w:color="000000"/>
              <w:bottom w:val="single" w:sz="4" w:space="0" w:color="000000"/>
            </w:tcBorders>
            <w:vAlign w:val="center"/>
          </w:tcPr>
          <w:p w14:paraId="1194A16F" w14:textId="77777777" w:rsidR="005C0DDD" w:rsidRPr="00F51E7F" w:rsidRDefault="005C0DDD" w:rsidP="003E31BD">
            <w:pPr>
              <w:pStyle w:val="12"/>
              <w:snapToGrid w:val="0"/>
              <w:spacing w:before="0"/>
              <w:rPr>
                <w:rFonts w:ascii="Tahoma" w:hAnsi="Tahoma" w:cs="Tahoma"/>
                <w:b w:val="0"/>
                <w:sz w:val="20"/>
                <w:szCs w:val="20"/>
              </w:rPr>
            </w:pPr>
            <w:r>
              <w:rPr>
                <w:rFonts w:ascii="Tahoma" w:hAnsi="Tahoma" w:cs="Tahoma"/>
                <w:b w:val="0"/>
                <w:sz w:val="20"/>
                <w:szCs w:val="20"/>
              </w:rPr>
              <w:t>6</w:t>
            </w:r>
          </w:p>
        </w:tc>
        <w:tc>
          <w:tcPr>
            <w:tcW w:w="4824" w:type="dxa"/>
            <w:tcBorders>
              <w:top w:val="single" w:sz="4" w:space="0" w:color="000000"/>
              <w:left w:val="single" w:sz="4" w:space="0" w:color="000000"/>
              <w:bottom w:val="single" w:sz="4" w:space="0" w:color="000000"/>
            </w:tcBorders>
          </w:tcPr>
          <w:p w14:paraId="0E01E28A" w14:textId="77777777" w:rsidR="005C0DDD" w:rsidRPr="00F51E7F" w:rsidRDefault="005C0DDD" w:rsidP="003E31BD">
            <w:pPr>
              <w:rPr>
                <w:rFonts w:ascii="Arial" w:hAnsi="Arial" w:cs="Arial"/>
                <w:sz w:val="20"/>
                <w:szCs w:val="20"/>
              </w:rPr>
            </w:pPr>
            <w:r w:rsidRPr="00F51E7F">
              <w:rPr>
                <w:rFonts w:ascii="Arial" w:hAnsi="Arial" w:cs="Arial"/>
                <w:sz w:val="20"/>
                <w:szCs w:val="20"/>
              </w:rPr>
              <w:t>Оплата будет производит</w:t>
            </w:r>
            <w:r>
              <w:rPr>
                <w:rFonts w:ascii="Arial" w:hAnsi="Arial" w:cs="Arial"/>
                <w:sz w:val="20"/>
                <w:szCs w:val="20"/>
              </w:rPr>
              <w:t>ь</w:t>
            </w:r>
            <w:r w:rsidRPr="00F51E7F">
              <w:rPr>
                <w:rFonts w:ascii="Arial" w:hAnsi="Arial" w:cs="Arial"/>
                <w:sz w:val="20"/>
                <w:szCs w:val="20"/>
              </w:rPr>
              <w:t xml:space="preserve">ся:  </w:t>
            </w:r>
          </w:p>
          <w:p w14:paraId="795C78FC" w14:textId="77777777" w:rsidR="005C0DDD" w:rsidRPr="00F51E7F" w:rsidRDefault="005C0DDD" w:rsidP="003E31BD">
            <w:pPr>
              <w:rPr>
                <w:rFonts w:ascii="Arial" w:hAnsi="Arial" w:cs="Arial"/>
                <w:sz w:val="20"/>
                <w:szCs w:val="20"/>
              </w:rPr>
            </w:pPr>
          </w:p>
        </w:tc>
        <w:tc>
          <w:tcPr>
            <w:tcW w:w="4674" w:type="dxa"/>
            <w:tcBorders>
              <w:top w:val="single" w:sz="4" w:space="0" w:color="000000"/>
              <w:left w:val="single" w:sz="4" w:space="0" w:color="000000"/>
              <w:bottom w:val="single" w:sz="4" w:space="0" w:color="000000"/>
              <w:right w:val="single" w:sz="4" w:space="0" w:color="000000"/>
            </w:tcBorders>
            <w:vAlign w:val="center"/>
          </w:tcPr>
          <w:p w14:paraId="6B9A45DE" w14:textId="63971FD0" w:rsidR="005C0DDD" w:rsidRPr="00F51E7F" w:rsidRDefault="005C0DDD" w:rsidP="003E31BD">
            <w:pPr>
              <w:rPr>
                <w:rFonts w:ascii="Arial" w:hAnsi="Arial" w:cs="Arial"/>
                <w:sz w:val="20"/>
                <w:szCs w:val="20"/>
              </w:rPr>
            </w:pPr>
            <w:r>
              <w:rPr>
                <w:rFonts w:ascii="Arial" w:hAnsi="Arial" w:cs="Arial"/>
                <w:sz w:val="20"/>
                <w:szCs w:val="20"/>
              </w:rPr>
              <w:t>за наличный расчет/</w:t>
            </w:r>
            <w:r w:rsidRPr="00F51E7F">
              <w:rPr>
                <w:rFonts w:ascii="Arial" w:hAnsi="Arial" w:cs="Arial"/>
                <w:sz w:val="20"/>
                <w:szCs w:val="20"/>
              </w:rPr>
              <w:t>по безналичному расчету</w:t>
            </w:r>
            <w:r w:rsidR="00A123C6">
              <w:rPr>
                <w:rFonts w:ascii="Arial" w:hAnsi="Arial" w:cs="Arial"/>
                <w:sz w:val="20"/>
                <w:szCs w:val="20"/>
              </w:rPr>
              <w:t>/</w:t>
            </w:r>
            <w:r w:rsidRPr="00F51E7F">
              <w:rPr>
                <w:rFonts w:ascii="Arial" w:hAnsi="Arial" w:cs="Arial"/>
                <w:sz w:val="20"/>
                <w:szCs w:val="20"/>
              </w:rPr>
              <w:t xml:space="preserve"> </w:t>
            </w:r>
          </w:p>
          <w:p w14:paraId="18774C43" w14:textId="6A95A43B" w:rsidR="005C0DDD" w:rsidRPr="00F51E7F" w:rsidRDefault="00A123C6" w:rsidP="003E31BD">
            <w:pPr>
              <w:rPr>
                <w:rFonts w:ascii="Arial" w:hAnsi="Arial" w:cs="Arial"/>
                <w:bCs/>
                <w:sz w:val="20"/>
                <w:szCs w:val="20"/>
              </w:rPr>
            </w:pPr>
            <w:r>
              <w:rPr>
                <w:rFonts w:ascii="Arial" w:hAnsi="Arial" w:cs="Arial"/>
                <w:sz w:val="20"/>
                <w:szCs w:val="20"/>
              </w:rPr>
              <w:t>по гарантийному письму (</w:t>
            </w:r>
            <w:r w:rsidR="005C0DDD" w:rsidRPr="00F51E7F">
              <w:rPr>
                <w:rFonts w:ascii="Arial" w:hAnsi="Arial" w:cs="Arial"/>
                <w:sz w:val="20"/>
                <w:szCs w:val="20"/>
              </w:rPr>
              <w:t xml:space="preserve">выделить нужное) </w:t>
            </w:r>
          </w:p>
        </w:tc>
      </w:tr>
      <w:tr w:rsidR="005C0DDD" w:rsidRPr="00BB750E" w14:paraId="2E8DEB2C" w14:textId="77777777" w:rsidTr="003E31BD">
        <w:trPr>
          <w:trHeight w:val="395"/>
        </w:trPr>
        <w:tc>
          <w:tcPr>
            <w:tcW w:w="675" w:type="dxa"/>
            <w:tcBorders>
              <w:top w:val="single" w:sz="4" w:space="0" w:color="000000"/>
              <w:left w:val="single" w:sz="4" w:space="0" w:color="000000"/>
              <w:bottom w:val="single" w:sz="4" w:space="0" w:color="000000"/>
            </w:tcBorders>
          </w:tcPr>
          <w:p w14:paraId="525CD4E7" w14:textId="77777777" w:rsidR="005C0DDD" w:rsidRPr="00F51E7F" w:rsidRDefault="005C0DDD" w:rsidP="003E31BD">
            <w:pPr>
              <w:pStyle w:val="12"/>
              <w:snapToGrid w:val="0"/>
              <w:spacing w:before="0"/>
              <w:rPr>
                <w:rFonts w:ascii="Tahoma" w:hAnsi="Tahoma" w:cs="Tahoma"/>
                <w:b w:val="0"/>
                <w:sz w:val="20"/>
                <w:szCs w:val="20"/>
              </w:rPr>
            </w:pPr>
            <w:r>
              <w:rPr>
                <w:rFonts w:ascii="Tahoma" w:hAnsi="Tahoma" w:cs="Tahoma"/>
                <w:b w:val="0"/>
                <w:sz w:val="20"/>
                <w:szCs w:val="20"/>
              </w:rPr>
              <w:t>7</w:t>
            </w:r>
          </w:p>
        </w:tc>
        <w:tc>
          <w:tcPr>
            <w:tcW w:w="4824" w:type="dxa"/>
            <w:tcBorders>
              <w:top w:val="single" w:sz="4" w:space="0" w:color="000000"/>
              <w:left w:val="single" w:sz="4" w:space="0" w:color="000000"/>
              <w:bottom w:val="single" w:sz="4" w:space="0" w:color="000000"/>
            </w:tcBorders>
          </w:tcPr>
          <w:p w14:paraId="4E6088CB" w14:textId="77777777" w:rsidR="005C0DDD" w:rsidRPr="00F51E7F" w:rsidRDefault="005C0DDD" w:rsidP="003E31BD">
            <w:pPr>
              <w:pStyle w:val="12"/>
              <w:snapToGrid w:val="0"/>
              <w:spacing w:before="0"/>
              <w:rPr>
                <w:b w:val="0"/>
                <w:sz w:val="20"/>
                <w:szCs w:val="20"/>
              </w:rPr>
            </w:pPr>
            <w:r w:rsidRPr="00F51E7F">
              <w:rPr>
                <w:b w:val="0"/>
                <w:sz w:val="20"/>
                <w:szCs w:val="20"/>
              </w:rPr>
              <w:t>Сумма платежа:</w:t>
            </w:r>
          </w:p>
        </w:tc>
        <w:tc>
          <w:tcPr>
            <w:tcW w:w="4674" w:type="dxa"/>
            <w:tcBorders>
              <w:top w:val="single" w:sz="4" w:space="0" w:color="000000"/>
              <w:left w:val="single" w:sz="4" w:space="0" w:color="000000"/>
              <w:bottom w:val="single" w:sz="4" w:space="0" w:color="000000"/>
              <w:right w:val="single" w:sz="4" w:space="0" w:color="000000"/>
            </w:tcBorders>
            <w:vAlign w:val="center"/>
          </w:tcPr>
          <w:p w14:paraId="686CBCA5" w14:textId="1DB01D96" w:rsidR="005C0DDD" w:rsidRPr="00660435" w:rsidRDefault="00840A05" w:rsidP="003E31BD">
            <w:pPr>
              <w:snapToGrid w:val="0"/>
              <w:rPr>
                <w:rFonts w:ascii="Arial" w:hAnsi="Arial" w:cs="Arial"/>
                <w:bCs/>
                <w:sz w:val="20"/>
                <w:szCs w:val="20"/>
              </w:rPr>
            </w:pPr>
            <w:r>
              <w:rPr>
                <w:rFonts w:ascii="Arial" w:hAnsi="Arial" w:cs="Arial"/>
                <w:bCs/>
                <w:sz w:val="20"/>
                <w:szCs w:val="20"/>
              </w:rPr>
              <w:t>10</w:t>
            </w:r>
            <w:r w:rsidR="003E31BD">
              <w:rPr>
                <w:rFonts w:ascii="Arial" w:hAnsi="Arial" w:cs="Arial"/>
                <w:bCs/>
                <w:sz w:val="20"/>
                <w:szCs w:val="20"/>
              </w:rPr>
              <w:t xml:space="preserve"> </w:t>
            </w:r>
            <w:r>
              <w:rPr>
                <w:rFonts w:ascii="Arial" w:hAnsi="Arial" w:cs="Arial"/>
                <w:bCs/>
                <w:sz w:val="20"/>
                <w:szCs w:val="20"/>
              </w:rPr>
              <w:t>2</w:t>
            </w:r>
            <w:r w:rsidR="003E31BD">
              <w:rPr>
                <w:rFonts w:ascii="Arial" w:hAnsi="Arial" w:cs="Arial"/>
                <w:bCs/>
                <w:sz w:val="20"/>
                <w:szCs w:val="20"/>
              </w:rPr>
              <w:t>00</w:t>
            </w:r>
            <w:r w:rsidR="00401D35">
              <w:rPr>
                <w:rFonts w:ascii="Arial" w:hAnsi="Arial" w:cs="Arial"/>
                <w:bCs/>
                <w:sz w:val="20"/>
                <w:szCs w:val="20"/>
              </w:rPr>
              <w:t xml:space="preserve"> руб.</w:t>
            </w:r>
          </w:p>
        </w:tc>
      </w:tr>
      <w:tr w:rsidR="005C0DDD" w:rsidRPr="00BB750E" w14:paraId="43B15911" w14:textId="77777777" w:rsidTr="003E31BD">
        <w:trPr>
          <w:trHeight w:val="395"/>
        </w:trPr>
        <w:tc>
          <w:tcPr>
            <w:tcW w:w="675" w:type="dxa"/>
            <w:tcBorders>
              <w:top w:val="single" w:sz="4" w:space="0" w:color="000000"/>
              <w:left w:val="single" w:sz="4" w:space="0" w:color="000000"/>
              <w:bottom w:val="single" w:sz="4" w:space="0" w:color="000000"/>
            </w:tcBorders>
          </w:tcPr>
          <w:p w14:paraId="1583B9AC" w14:textId="77777777" w:rsidR="005C0DDD" w:rsidRDefault="00D143CE" w:rsidP="003E31BD">
            <w:pPr>
              <w:pStyle w:val="12"/>
              <w:snapToGrid w:val="0"/>
              <w:spacing w:before="0"/>
              <w:rPr>
                <w:rFonts w:ascii="Tahoma" w:hAnsi="Tahoma" w:cs="Tahoma"/>
                <w:b w:val="0"/>
                <w:sz w:val="20"/>
                <w:szCs w:val="20"/>
              </w:rPr>
            </w:pPr>
            <w:r>
              <w:rPr>
                <w:rFonts w:ascii="Tahoma" w:hAnsi="Tahoma" w:cs="Tahoma"/>
                <w:b w:val="0"/>
                <w:sz w:val="20"/>
                <w:szCs w:val="20"/>
              </w:rPr>
              <w:t>8</w:t>
            </w:r>
          </w:p>
        </w:tc>
        <w:tc>
          <w:tcPr>
            <w:tcW w:w="4824" w:type="dxa"/>
            <w:tcBorders>
              <w:top w:val="single" w:sz="4" w:space="0" w:color="000000"/>
              <w:left w:val="single" w:sz="4" w:space="0" w:color="000000"/>
              <w:bottom w:val="single" w:sz="4" w:space="0" w:color="000000"/>
            </w:tcBorders>
          </w:tcPr>
          <w:p w14:paraId="7976C848" w14:textId="77777777" w:rsidR="005C0DDD" w:rsidRPr="002F5DEF" w:rsidRDefault="005C0DDD" w:rsidP="003E31BD">
            <w:pPr>
              <w:pStyle w:val="12"/>
              <w:snapToGrid w:val="0"/>
              <w:spacing w:before="0"/>
              <w:rPr>
                <w:b w:val="0"/>
                <w:sz w:val="20"/>
                <w:szCs w:val="20"/>
              </w:rPr>
            </w:pPr>
            <w:r w:rsidRPr="00F51E7F">
              <w:rPr>
                <w:b w:val="0"/>
                <w:sz w:val="20"/>
                <w:szCs w:val="20"/>
              </w:rPr>
              <w:t>Контактный телефон рабочий, сотовый, каждого участника:</w:t>
            </w:r>
          </w:p>
        </w:tc>
        <w:tc>
          <w:tcPr>
            <w:tcW w:w="4674" w:type="dxa"/>
            <w:tcBorders>
              <w:top w:val="single" w:sz="4" w:space="0" w:color="000000"/>
              <w:left w:val="single" w:sz="4" w:space="0" w:color="000000"/>
              <w:bottom w:val="single" w:sz="4" w:space="0" w:color="000000"/>
              <w:right w:val="single" w:sz="4" w:space="0" w:color="000000"/>
            </w:tcBorders>
            <w:vAlign w:val="center"/>
          </w:tcPr>
          <w:p w14:paraId="5CEE7953" w14:textId="77777777" w:rsidR="005C0DDD" w:rsidRPr="00F51E7F" w:rsidRDefault="005C0DDD" w:rsidP="003E31BD">
            <w:pPr>
              <w:snapToGrid w:val="0"/>
              <w:rPr>
                <w:rFonts w:ascii="Arial" w:hAnsi="Arial" w:cs="Arial"/>
                <w:bCs/>
                <w:sz w:val="20"/>
                <w:szCs w:val="20"/>
              </w:rPr>
            </w:pPr>
          </w:p>
        </w:tc>
      </w:tr>
      <w:tr w:rsidR="005C0DDD" w:rsidRPr="00BB750E" w14:paraId="65C5B279" w14:textId="77777777" w:rsidTr="003E31BD">
        <w:trPr>
          <w:trHeight w:val="395"/>
        </w:trPr>
        <w:tc>
          <w:tcPr>
            <w:tcW w:w="675" w:type="dxa"/>
            <w:tcBorders>
              <w:top w:val="single" w:sz="4" w:space="0" w:color="000000"/>
              <w:left w:val="single" w:sz="4" w:space="0" w:color="000000"/>
              <w:bottom w:val="single" w:sz="4" w:space="0" w:color="000000"/>
            </w:tcBorders>
          </w:tcPr>
          <w:p w14:paraId="05B2BAF2" w14:textId="018C0AF2" w:rsidR="005C0DDD" w:rsidRDefault="00E83CD6" w:rsidP="003E31BD">
            <w:pPr>
              <w:pStyle w:val="12"/>
              <w:snapToGrid w:val="0"/>
              <w:spacing w:before="0"/>
              <w:rPr>
                <w:rFonts w:ascii="Tahoma" w:hAnsi="Tahoma" w:cs="Tahoma"/>
                <w:b w:val="0"/>
                <w:sz w:val="20"/>
                <w:szCs w:val="20"/>
              </w:rPr>
            </w:pPr>
            <w:r>
              <w:rPr>
                <w:rFonts w:ascii="Tahoma" w:hAnsi="Tahoma" w:cs="Tahoma"/>
                <w:b w:val="0"/>
                <w:sz w:val="20"/>
                <w:szCs w:val="20"/>
              </w:rPr>
              <w:t>10</w:t>
            </w:r>
          </w:p>
        </w:tc>
        <w:tc>
          <w:tcPr>
            <w:tcW w:w="4824" w:type="dxa"/>
            <w:tcBorders>
              <w:top w:val="single" w:sz="4" w:space="0" w:color="000000"/>
              <w:left w:val="single" w:sz="4" w:space="0" w:color="000000"/>
              <w:bottom w:val="single" w:sz="4" w:space="0" w:color="000000"/>
            </w:tcBorders>
          </w:tcPr>
          <w:p w14:paraId="34BA7A41" w14:textId="0CF893BC" w:rsidR="005C0DDD" w:rsidRPr="00F51E7F" w:rsidRDefault="00E83CD6" w:rsidP="003E31BD">
            <w:pPr>
              <w:pStyle w:val="12"/>
              <w:snapToGrid w:val="0"/>
              <w:spacing w:before="0"/>
              <w:rPr>
                <w:b w:val="0"/>
                <w:sz w:val="20"/>
                <w:szCs w:val="20"/>
              </w:rPr>
            </w:pPr>
            <w:r>
              <w:rPr>
                <w:b w:val="0"/>
                <w:sz w:val="20"/>
                <w:szCs w:val="20"/>
                <w:lang w:val="en-US"/>
              </w:rPr>
              <w:t>E</w:t>
            </w:r>
            <w:r w:rsidR="005C0DDD" w:rsidRPr="00F51E7F">
              <w:rPr>
                <w:b w:val="0"/>
                <w:sz w:val="20"/>
                <w:szCs w:val="20"/>
              </w:rPr>
              <w:t>-</w:t>
            </w:r>
            <w:r w:rsidR="005C0DDD" w:rsidRPr="00F51E7F">
              <w:rPr>
                <w:b w:val="0"/>
                <w:sz w:val="20"/>
                <w:szCs w:val="20"/>
                <w:lang w:val="en-US"/>
              </w:rPr>
              <w:t>mail</w:t>
            </w:r>
            <w:r w:rsidR="005C0DDD" w:rsidRPr="00F51E7F">
              <w:rPr>
                <w:b w:val="0"/>
                <w:sz w:val="20"/>
                <w:szCs w:val="20"/>
              </w:rPr>
              <w:t xml:space="preserve"> каждого участника: </w:t>
            </w:r>
            <w:r w:rsidR="005C0DDD" w:rsidRPr="00F51E7F">
              <w:rPr>
                <w:color w:val="000000"/>
                <w:sz w:val="20"/>
                <w:szCs w:val="20"/>
              </w:rPr>
              <w:t xml:space="preserve"> </w:t>
            </w:r>
          </w:p>
        </w:tc>
        <w:tc>
          <w:tcPr>
            <w:tcW w:w="4674" w:type="dxa"/>
            <w:tcBorders>
              <w:top w:val="single" w:sz="4" w:space="0" w:color="000000"/>
              <w:left w:val="single" w:sz="4" w:space="0" w:color="000000"/>
              <w:bottom w:val="single" w:sz="4" w:space="0" w:color="000000"/>
              <w:right w:val="single" w:sz="4" w:space="0" w:color="000000"/>
            </w:tcBorders>
            <w:vAlign w:val="center"/>
          </w:tcPr>
          <w:p w14:paraId="70F0ED1F" w14:textId="77777777" w:rsidR="005C0DDD" w:rsidRPr="00F51E7F" w:rsidRDefault="005C0DDD" w:rsidP="003E31BD">
            <w:pPr>
              <w:snapToGrid w:val="0"/>
              <w:rPr>
                <w:rFonts w:ascii="Arial" w:hAnsi="Arial" w:cs="Arial"/>
                <w:bCs/>
                <w:sz w:val="20"/>
                <w:szCs w:val="20"/>
              </w:rPr>
            </w:pPr>
          </w:p>
        </w:tc>
      </w:tr>
      <w:tr w:rsidR="004339F4" w:rsidRPr="00BB750E" w14:paraId="43905270" w14:textId="77777777" w:rsidTr="003E31BD">
        <w:trPr>
          <w:trHeight w:val="218"/>
        </w:trPr>
        <w:tc>
          <w:tcPr>
            <w:tcW w:w="675" w:type="dxa"/>
            <w:tcBorders>
              <w:top w:val="single" w:sz="4" w:space="0" w:color="000000"/>
              <w:left w:val="single" w:sz="4" w:space="0" w:color="000000"/>
              <w:bottom w:val="single" w:sz="4" w:space="0" w:color="000000"/>
            </w:tcBorders>
          </w:tcPr>
          <w:p w14:paraId="68B0F81B" w14:textId="77777777" w:rsidR="004339F4" w:rsidRDefault="004339F4" w:rsidP="003E31BD">
            <w:pPr>
              <w:pStyle w:val="12"/>
              <w:snapToGrid w:val="0"/>
              <w:spacing w:before="0"/>
              <w:rPr>
                <w:rFonts w:ascii="Tahoma" w:hAnsi="Tahoma" w:cs="Tahoma"/>
                <w:b w:val="0"/>
                <w:sz w:val="20"/>
                <w:szCs w:val="20"/>
              </w:rPr>
            </w:pPr>
          </w:p>
        </w:tc>
        <w:tc>
          <w:tcPr>
            <w:tcW w:w="9498" w:type="dxa"/>
            <w:gridSpan w:val="2"/>
            <w:tcBorders>
              <w:top w:val="single" w:sz="4" w:space="0" w:color="000000"/>
              <w:left w:val="single" w:sz="4" w:space="0" w:color="000000"/>
              <w:bottom w:val="single" w:sz="4" w:space="0" w:color="000000"/>
              <w:right w:val="single" w:sz="4" w:space="0" w:color="000000"/>
            </w:tcBorders>
          </w:tcPr>
          <w:p w14:paraId="572BBA20" w14:textId="3E6D9F7C" w:rsidR="004339F4" w:rsidRPr="004339F4" w:rsidRDefault="004339F4" w:rsidP="003E31BD">
            <w:pPr>
              <w:snapToGrid w:val="0"/>
              <w:jc w:val="center"/>
              <w:rPr>
                <w:rFonts w:ascii="Arial" w:hAnsi="Arial" w:cs="Arial"/>
                <w:b/>
                <w:bCs/>
                <w:i/>
                <w:sz w:val="20"/>
                <w:szCs w:val="20"/>
              </w:rPr>
            </w:pPr>
            <w:r>
              <w:rPr>
                <w:rFonts w:ascii="Arial" w:hAnsi="Arial" w:cs="Arial"/>
                <w:b/>
                <w:bCs/>
                <w:i/>
                <w:sz w:val="20"/>
                <w:szCs w:val="20"/>
              </w:rPr>
              <w:t>Для Надежды Михайловны</w:t>
            </w:r>
          </w:p>
        </w:tc>
      </w:tr>
    </w:tbl>
    <w:p w14:paraId="6C5CC1AB" w14:textId="77777777" w:rsidR="004002BA" w:rsidRDefault="004002BA" w:rsidP="008452F6">
      <w:pPr>
        <w:rPr>
          <w:b/>
          <w:i/>
          <w:color w:val="C00000"/>
          <w:sz w:val="12"/>
          <w:szCs w:val="12"/>
        </w:rPr>
      </w:pPr>
    </w:p>
    <w:p w14:paraId="3E803586" w14:textId="41A745C1" w:rsidR="00660435" w:rsidRDefault="003E31BD" w:rsidP="003A3336">
      <w:pPr>
        <w:ind w:left="357"/>
        <w:jc w:val="center"/>
        <w:rPr>
          <w:b/>
          <w:i/>
          <w:color w:val="C00000"/>
          <w:sz w:val="20"/>
          <w:szCs w:val="20"/>
        </w:rPr>
      </w:pPr>
      <w:r>
        <w:rPr>
          <w:b/>
          <w:i/>
          <w:color w:val="C00000"/>
          <w:sz w:val="20"/>
          <w:szCs w:val="20"/>
        </w:rPr>
        <w:t>Дл</w:t>
      </w:r>
      <w:r w:rsidR="00660435" w:rsidRPr="008B229B">
        <w:rPr>
          <w:b/>
          <w:i/>
          <w:color w:val="C00000"/>
          <w:sz w:val="20"/>
          <w:szCs w:val="20"/>
        </w:rPr>
        <w:t xml:space="preserve">я записи на </w:t>
      </w:r>
      <w:r w:rsidR="00954FDB">
        <w:rPr>
          <w:b/>
          <w:i/>
          <w:color w:val="C00000"/>
          <w:sz w:val="20"/>
          <w:szCs w:val="20"/>
        </w:rPr>
        <w:t xml:space="preserve">курс </w:t>
      </w:r>
      <w:r w:rsidR="00660435" w:rsidRPr="008B229B">
        <w:rPr>
          <w:b/>
          <w:i/>
          <w:color w:val="C00000"/>
          <w:sz w:val="20"/>
          <w:szCs w:val="20"/>
        </w:rPr>
        <w:t xml:space="preserve">необходимо заполнить заявку и выслать по </w:t>
      </w:r>
      <w:proofErr w:type="gramStart"/>
      <w:r w:rsidR="00660435" w:rsidRPr="008B229B">
        <w:rPr>
          <w:b/>
          <w:i/>
          <w:color w:val="C00000"/>
          <w:sz w:val="20"/>
          <w:szCs w:val="20"/>
        </w:rPr>
        <w:t>эл.почте</w:t>
      </w:r>
      <w:proofErr w:type="gramEnd"/>
      <w:r w:rsidR="00660435" w:rsidRPr="008B229B">
        <w:rPr>
          <w:b/>
          <w:i/>
          <w:color w:val="C00000"/>
          <w:sz w:val="20"/>
          <w:szCs w:val="20"/>
        </w:rPr>
        <w:t xml:space="preserve">  </w:t>
      </w:r>
      <w:hyperlink r:id="rId14" w:history="1">
        <w:r w:rsidR="00660435" w:rsidRPr="008B229B">
          <w:rPr>
            <w:b/>
            <w:color w:val="C00000"/>
            <w:sz w:val="20"/>
            <w:szCs w:val="20"/>
            <w:highlight w:val="yellow"/>
            <w:u w:val="single"/>
            <w:lang w:val="en-US"/>
          </w:rPr>
          <w:t>uc</w:t>
        </w:r>
        <w:r w:rsidR="00660435" w:rsidRPr="008B229B">
          <w:rPr>
            <w:b/>
            <w:color w:val="C00000"/>
            <w:sz w:val="20"/>
            <w:szCs w:val="20"/>
            <w:highlight w:val="yellow"/>
            <w:u w:val="single"/>
          </w:rPr>
          <w:t>388@</w:t>
        </w:r>
        <w:r w:rsidR="00660435" w:rsidRPr="008B229B">
          <w:rPr>
            <w:b/>
            <w:color w:val="C00000"/>
            <w:sz w:val="20"/>
            <w:szCs w:val="20"/>
            <w:highlight w:val="yellow"/>
            <w:u w:val="single"/>
            <w:lang w:val="en-US"/>
          </w:rPr>
          <w:t>mail</w:t>
        </w:r>
        <w:r w:rsidR="00660435" w:rsidRPr="008B229B">
          <w:rPr>
            <w:b/>
            <w:color w:val="C00000"/>
            <w:sz w:val="20"/>
            <w:szCs w:val="20"/>
            <w:highlight w:val="yellow"/>
            <w:u w:val="single"/>
          </w:rPr>
          <w:t>.</w:t>
        </w:r>
        <w:r w:rsidR="00660435" w:rsidRPr="008B229B">
          <w:rPr>
            <w:b/>
            <w:color w:val="C00000"/>
            <w:sz w:val="20"/>
            <w:szCs w:val="20"/>
            <w:highlight w:val="yellow"/>
            <w:u w:val="single"/>
            <w:lang w:val="en-US"/>
          </w:rPr>
          <w:t>ru</w:t>
        </w:r>
      </w:hyperlink>
      <w:r w:rsidR="00660435" w:rsidRPr="008B229B">
        <w:rPr>
          <w:b/>
          <w:i/>
          <w:color w:val="C00000"/>
          <w:sz w:val="20"/>
          <w:szCs w:val="20"/>
        </w:rPr>
        <w:t xml:space="preserve">  </w:t>
      </w:r>
    </w:p>
    <w:p w14:paraId="1C72874B" w14:textId="77777777" w:rsidR="00660435" w:rsidRDefault="007E0D78" w:rsidP="003A3336">
      <w:pPr>
        <w:ind w:left="357"/>
        <w:jc w:val="center"/>
        <w:rPr>
          <w:b/>
          <w:i/>
          <w:color w:val="C00000"/>
          <w:sz w:val="20"/>
          <w:szCs w:val="20"/>
        </w:rPr>
      </w:pPr>
      <w:r>
        <w:rPr>
          <w:b/>
          <w:i/>
          <w:color w:val="C00000"/>
          <w:sz w:val="20"/>
          <w:szCs w:val="20"/>
        </w:rPr>
        <w:t>Просьба заявку не сканировать!!!</w:t>
      </w:r>
    </w:p>
    <w:p w14:paraId="21F9E15E" w14:textId="54C25A86" w:rsidR="00660435" w:rsidRPr="008B229B" w:rsidRDefault="0053445A" w:rsidP="003A3336">
      <w:pPr>
        <w:ind w:left="357"/>
        <w:jc w:val="center"/>
        <w:rPr>
          <w:b/>
          <w:i/>
          <w:color w:val="C00000"/>
          <w:sz w:val="20"/>
          <w:szCs w:val="20"/>
        </w:rPr>
      </w:pPr>
      <w:r w:rsidRPr="008B229B">
        <w:rPr>
          <w:b/>
          <w:i/>
          <w:color w:val="C00000"/>
          <w:sz w:val="20"/>
          <w:szCs w:val="20"/>
        </w:rPr>
        <w:t>Согласно заявке,</w:t>
      </w:r>
      <w:r w:rsidR="00660435" w:rsidRPr="008B229B">
        <w:rPr>
          <w:b/>
          <w:i/>
          <w:color w:val="C00000"/>
          <w:sz w:val="20"/>
          <w:szCs w:val="20"/>
        </w:rPr>
        <w:t xml:space="preserve"> будет выслан пакет документов для безналичного расчёт</w:t>
      </w:r>
      <w:r w:rsidR="00F86AF0">
        <w:rPr>
          <w:b/>
          <w:i/>
          <w:color w:val="C00000"/>
          <w:sz w:val="20"/>
          <w:szCs w:val="20"/>
        </w:rPr>
        <w:t>а</w:t>
      </w:r>
      <w:r w:rsidR="00660435" w:rsidRPr="008B229B">
        <w:rPr>
          <w:b/>
          <w:i/>
          <w:color w:val="C00000"/>
          <w:sz w:val="20"/>
          <w:szCs w:val="20"/>
        </w:rPr>
        <w:t>.</w:t>
      </w:r>
    </w:p>
    <w:sectPr w:rsidR="00660435" w:rsidRPr="008B229B" w:rsidSect="003E31BD">
      <w:headerReference w:type="default" r:id="rId15"/>
      <w:pgSz w:w="11906" w:h="16838"/>
      <w:pgMar w:top="0" w:right="566" w:bottom="142"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BF903" w14:textId="77777777" w:rsidR="00E265D0" w:rsidRDefault="00E265D0" w:rsidP="001E7B19">
      <w:r>
        <w:separator/>
      </w:r>
    </w:p>
  </w:endnote>
  <w:endnote w:type="continuationSeparator" w:id="0">
    <w:p w14:paraId="159FBD89" w14:textId="77777777" w:rsidR="00E265D0" w:rsidRDefault="00E265D0" w:rsidP="001E7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CC"/>
    <w:family w:val="auto"/>
    <w:notTrueType/>
    <w:pitch w:val="default"/>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74FF16" w14:textId="77777777" w:rsidR="00E265D0" w:rsidRDefault="00E265D0" w:rsidP="001E7B19">
      <w:r>
        <w:separator/>
      </w:r>
    </w:p>
  </w:footnote>
  <w:footnote w:type="continuationSeparator" w:id="0">
    <w:p w14:paraId="489F47F8" w14:textId="77777777" w:rsidR="00E265D0" w:rsidRDefault="00E265D0" w:rsidP="001E7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D2D42" w14:textId="77777777" w:rsidR="00391AA4" w:rsidRPr="005371D4" w:rsidRDefault="00391AA4" w:rsidP="00391AA4">
    <w:pPr>
      <w:jc w:val="center"/>
      <w:rPr>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360"/>
        </w:tabs>
      </w:pPr>
      <w:rPr>
        <w:rFonts w:ascii="Wingdings" w:hAnsi="Wingdings"/>
        <w:sz w:val="18"/>
      </w:rPr>
    </w:lvl>
    <w:lvl w:ilvl="1">
      <w:start w:val="1"/>
      <w:numFmt w:val="bullet"/>
      <w:lvlText w:val=""/>
      <w:lvlJc w:val="left"/>
      <w:pPr>
        <w:tabs>
          <w:tab w:val="num" w:pos="720"/>
        </w:tabs>
      </w:pPr>
      <w:rPr>
        <w:rFonts w:ascii="Wingdings 2" w:hAnsi="Wingdings 2"/>
        <w:sz w:val="18"/>
      </w:rPr>
    </w:lvl>
    <w:lvl w:ilvl="2">
      <w:start w:val="1"/>
      <w:numFmt w:val="bullet"/>
      <w:lvlText w:val="■"/>
      <w:lvlJc w:val="left"/>
      <w:pPr>
        <w:tabs>
          <w:tab w:val="num" w:pos="1080"/>
        </w:tabs>
      </w:pPr>
      <w:rPr>
        <w:rFonts w:ascii="StarSymbol" w:hAnsi="StarSymbol"/>
        <w:sz w:val="18"/>
      </w:rPr>
    </w:lvl>
    <w:lvl w:ilvl="3">
      <w:start w:val="1"/>
      <w:numFmt w:val="bullet"/>
      <w:lvlText w:val=""/>
      <w:lvlJc w:val="left"/>
      <w:pPr>
        <w:tabs>
          <w:tab w:val="num" w:pos="1440"/>
        </w:tabs>
      </w:pPr>
      <w:rPr>
        <w:rFonts w:ascii="Wingdings" w:hAnsi="Wingdings"/>
        <w:sz w:val="18"/>
      </w:rPr>
    </w:lvl>
    <w:lvl w:ilvl="4">
      <w:start w:val="1"/>
      <w:numFmt w:val="bullet"/>
      <w:lvlText w:val=""/>
      <w:lvlJc w:val="left"/>
      <w:pPr>
        <w:tabs>
          <w:tab w:val="num" w:pos="1800"/>
        </w:tabs>
      </w:pPr>
      <w:rPr>
        <w:rFonts w:ascii="Wingdings 2" w:hAnsi="Wingdings 2"/>
        <w:sz w:val="18"/>
      </w:rPr>
    </w:lvl>
    <w:lvl w:ilvl="5">
      <w:start w:val="1"/>
      <w:numFmt w:val="bullet"/>
      <w:lvlText w:val="■"/>
      <w:lvlJc w:val="left"/>
      <w:pPr>
        <w:tabs>
          <w:tab w:val="num" w:pos="2160"/>
        </w:tabs>
      </w:pPr>
      <w:rPr>
        <w:rFonts w:ascii="StarSymbol" w:hAnsi="StarSymbol"/>
        <w:sz w:val="18"/>
      </w:rPr>
    </w:lvl>
    <w:lvl w:ilvl="6">
      <w:start w:val="1"/>
      <w:numFmt w:val="bullet"/>
      <w:lvlText w:val=""/>
      <w:lvlJc w:val="left"/>
      <w:pPr>
        <w:tabs>
          <w:tab w:val="num" w:pos="2520"/>
        </w:tabs>
      </w:pPr>
      <w:rPr>
        <w:rFonts w:ascii="Wingdings" w:hAnsi="Wingdings"/>
        <w:sz w:val="18"/>
      </w:rPr>
    </w:lvl>
    <w:lvl w:ilvl="7">
      <w:start w:val="1"/>
      <w:numFmt w:val="bullet"/>
      <w:lvlText w:val=""/>
      <w:lvlJc w:val="left"/>
      <w:pPr>
        <w:tabs>
          <w:tab w:val="num" w:pos="2880"/>
        </w:tabs>
      </w:pPr>
      <w:rPr>
        <w:rFonts w:ascii="Wingdings 2" w:hAnsi="Wingdings 2"/>
        <w:sz w:val="18"/>
      </w:rPr>
    </w:lvl>
    <w:lvl w:ilvl="8">
      <w:start w:val="1"/>
      <w:numFmt w:val="bullet"/>
      <w:lvlText w:val="■"/>
      <w:lvlJc w:val="left"/>
      <w:pPr>
        <w:tabs>
          <w:tab w:val="num" w:pos="3240"/>
        </w:tabs>
      </w:pPr>
      <w:rPr>
        <w:rFonts w:ascii="StarSymbol" w:hAnsi="StarSymbol"/>
        <w:sz w:val="18"/>
      </w:rPr>
    </w:lvl>
  </w:abstractNum>
  <w:abstractNum w:abstractNumId="1" w15:restartNumberingAfterBreak="0">
    <w:nsid w:val="032A13DC"/>
    <w:multiLevelType w:val="hybridMultilevel"/>
    <w:tmpl w:val="DB0AC8CE"/>
    <w:lvl w:ilvl="0" w:tplc="FCB20682">
      <w:start w:val="1"/>
      <w:numFmt w:val="decimal"/>
      <w:lvlText w:val="%1."/>
      <w:lvlJc w:val="left"/>
      <w:pPr>
        <w:ind w:left="1287" w:hanging="360"/>
      </w:pPr>
      <w:rPr>
        <w:rFonts w:ascii="Times New Roman" w:hAnsi="Times New Roman" w:cs="Times New Roman" w:hint="default"/>
        <w:b/>
        <w:bCs w:val="0"/>
        <w:color w:val="FF000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384643D"/>
    <w:multiLevelType w:val="hybridMultilevel"/>
    <w:tmpl w:val="920C3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034BA8"/>
    <w:multiLevelType w:val="hybridMultilevel"/>
    <w:tmpl w:val="E4BA4496"/>
    <w:lvl w:ilvl="0" w:tplc="8D6CEDE6">
      <w:start w:val="1"/>
      <w:numFmt w:val="decimal"/>
      <w:lvlText w:val="%1."/>
      <w:lvlJc w:val="left"/>
      <w:pPr>
        <w:ind w:left="720" w:hanging="360"/>
      </w:pPr>
      <w:rPr>
        <w:b/>
        <w:bCs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975527"/>
    <w:multiLevelType w:val="multilevel"/>
    <w:tmpl w:val="19B6C0F6"/>
    <w:lvl w:ilvl="0">
      <w:start w:val="1"/>
      <w:numFmt w:val="decimal"/>
      <w:pStyle w:val="a"/>
      <w:lvlText w:val="%1."/>
      <w:lvlJc w:val="left"/>
      <w:pPr>
        <w:ind w:left="720" w:hanging="360"/>
      </w:pPr>
      <w:rPr>
        <w:rFonts w:cs="Times New Roman"/>
        <w:b/>
      </w:rPr>
    </w:lvl>
    <w:lvl w:ilvl="1">
      <w:start w:val="1"/>
      <w:numFmt w:val="bullet"/>
      <w:lvlText w:val=""/>
      <w:lvlJc w:val="left"/>
      <w:pPr>
        <w:ind w:left="1602" w:hanging="1035"/>
      </w:pPr>
      <w:rPr>
        <w:rFonts w:ascii="Symbol" w:hAnsi="Symbol" w:hint="default"/>
        <w:b/>
      </w:rPr>
    </w:lvl>
    <w:lvl w:ilvl="2">
      <w:start w:val="1"/>
      <w:numFmt w:val="decimal"/>
      <w:isLgl/>
      <w:lvlText w:val="%1.%2.%3"/>
      <w:lvlJc w:val="left"/>
      <w:pPr>
        <w:ind w:left="1809" w:hanging="1035"/>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3816" w:hanging="1800"/>
      </w:pPr>
      <w:rPr>
        <w:rFonts w:cs="Times New Roman" w:hint="default"/>
        <w:b/>
      </w:rPr>
    </w:lvl>
  </w:abstractNum>
  <w:abstractNum w:abstractNumId="5" w15:restartNumberingAfterBreak="0">
    <w:nsid w:val="1836792F"/>
    <w:multiLevelType w:val="hybridMultilevel"/>
    <w:tmpl w:val="96B07574"/>
    <w:lvl w:ilvl="0" w:tplc="E4342B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21BF4C75"/>
    <w:multiLevelType w:val="hybridMultilevel"/>
    <w:tmpl w:val="D9DA02BA"/>
    <w:lvl w:ilvl="0" w:tplc="FF9236AE">
      <w:start w:val="1"/>
      <w:numFmt w:val="decimal"/>
      <w:lvlText w:val="%1."/>
      <w:lvlJc w:val="left"/>
      <w:pPr>
        <w:ind w:left="720" w:hanging="360"/>
      </w:pPr>
      <w:rPr>
        <w:rFonts w:ascii="Times New Roman" w:hAnsi="Times New Roman" w:cs="Times New Roman"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8A42E3"/>
    <w:multiLevelType w:val="hybridMultilevel"/>
    <w:tmpl w:val="7F0EA1F8"/>
    <w:lvl w:ilvl="0" w:tplc="16866662">
      <w:start w:val="1"/>
      <w:numFmt w:val="bullet"/>
      <w:lvlText w:val=""/>
      <w:lvlJc w:val="left"/>
      <w:pPr>
        <w:ind w:left="720" w:hanging="360"/>
      </w:pPr>
      <w:rPr>
        <w:rFonts w:ascii="Wingdings" w:hAnsi="Wingdings" w:hint="default"/>
        <w:b/>
        <w:bCs w:val="0"/>
        <w:color w:val="FF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973AFC"/>
    <w:multiLevelType w:val="hybridMultilevel"/>
    <w:tmpl w:val="15743FF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CD774D"/>
    <w:multiLevelType w:val="hybridMultilevel"/>
    <w:tmpl w:val="03E00A46"/>
    <w:lvl w:ilvl="0" w:tplc="659C6A04">
      <w:start w:val="1"/>
      <w:numFmt w:val="decimal"/>
      <w:lvlText w:val="%1."/>
      <w:lvlJc w:val="left"/>
      <w:pPr>
        <w:ind w:left="720" w:hanging="360"/>
      </w:pPr>
      <w:rPr>
        <w:rFonts w:ascii="Times New Roman" w:hAnsi="Times New Roman" w:cs="Times New Roman"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031AD4"/>
    <w:multiLevelType w:val="hybridMultilevel"/>
    <w:tmpl w:val="096018AA"/>
    <w:lvl w:ilvl="0" w:tplc="98F69E6E">
      <w:start w:val="1"/>
      <w:numFmt w:val="decimal"/>
      <w:lvlText w:val="%1."/>
      <w:lvlJc w:val="left"/>
      <w:pPr>
        <w:ind w:left="2062" w:hanging="360"/>
      </w:pPr>
      <w:rPr>
        <w:b/>
        <w:bCs/>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1" w15:restartNumberingAfterBreak="0">
    <w:nsid w:val="400B23EE"/>
    <w:multiLevelType w:val="hybridMultilevel"/>
    <w:tmpl w:val="8A0675F8"/>
    <w:lvl w:ilvl="0" w:tplc="2BC8E776">
      <w:start w:val="1"/>
      <w:numFmt w:val="decimal"/>
      <w:lvlText w:val="%1."/>
      <w:lvlJc w:val="left"/>
      <w:pPr>
        <w:ind w:left="720" w:hanging="360"/>
      </w:pPr>
      <w:rPr>
        <w:b/>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1C6134"/>
    <w:multiLevelType w:val="hybridMultilevel"/>
    <w:tmpl w:val="EE585F5C"/>
    <w:lvl w:ilvl="0" w:tplc="CD6E6A7C">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606C4A"/>
    <w:multiLevelType w:val="hybridMultilevel"/>
    <w:tmpl w:val="4A40EA6E"/>
    <w:lvl w:ilvl="0" w:tplc="0419000F">
      <w:start w:val="1"/>
      <w:numFmt w:val="decimal"/>
      <w:lvlText w:val="%1."/>
      <w:lvlJc w:val="left"/>
      <w:pPr>
        <w:ind w:left="928" w:hanging="360"/>
      </w:pPr>
      <w:rPr>
        <w:rFonts w:hint="default"/>
        <w:b/>
        <w:bCs w:val="0"/>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5A92541A"/>
    <w:multiLevelType w:val="hybridMultilevel"/>
    <w:tmpl w:val="36083990"/>
    <w:lvl w:ilvl="0" w:tplc="04190005">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1084039"/>
    <w:multiLevelType w:val="hybridMultilevel"/>
    <w:tmpl w:val="4FB67164"/>
    <w:lvl w:ilvl="0" w:tplc="A25C361E">
      <w:start w:val="1"/>
      <w:numFmt w:val="bullet"/>
      <w:lvlText w:val=""/>
      <w:lvlJc w:val="left"/>
      <w:pPr>
        <w:ind w:left="928" w:hanging="360"/>
      </w:pPr>
      <w:rPr>
        <w:rFonts w:ascii="Wingdings" w:hAnsi="Wingdings" w:hint="default"/>
        <w:b/>
        <w:bCs w:val="0"/>
        <w:color w:val="FF0000"/>
        <w:sz w:val="20"/>
        <w:szCs w:val="2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6E323255"/>
    <w:multiLevelType w:val="hybridMultilevel"/>
    <w:tmpl w:val="531A6228"/>
    <w:lvl w:ilvl="0" w:tplc="0CEAE324">
      <w:start w:val="1"/>
      <w:numFmt w:val="decimal"/>
      <w:lvlText w:val="%1."/>
      <w:lvlJc w:val="left"/>
      <w:pPr>
        <w:ind w:left="2062" w:hanging="360"/>
      </w:pPr>
      <w:rPr>
        <w:b/>
        <w:bCs w:val="0"/>
        <w:color w:val="0000FF"/>
        <w:sz w:val="24"/>
        <w:szCs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15:restartNumberingAfterBreak="0">
    <w:nsid w:val="7BA1359E"/>
    <w:multiLevelType w:val="hybridMultilevel"/>
    <w:tmpl w:val="E090B914"/>
    <w:lvl w:ilvl="0" w:tplc="CAEA1F4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8"/>
  </w:num>
  <w:num w:numId="5">
    <w:abstractNumId w:val="13"/>
  </w:num>
  <w:num w:numId="6">
    <w:abstractNumId w:val="1"/>
  </w:num>
  <w:num w:numId="7">
    <w:abstractNumId w:val="17"/>
  </w:num>
  <w:num w:numId="8">
    <w:abstractNumId w:val="12"/>
  </w:num>
  <w:num w:numId="9">
    <w:abstractNumId w:val="11"/>
  </w:num>
  <w:num w:numId="10">
    <w:abstractNumId w:val="3"/>
  </w:num>
  <w:num w:numId="11">
    <w:abstractNumId w:val="16"/>
  </w:num>
  <w:num w:numId="12">
    <w:abstractNumId w:val="9"/>
  </w:num>
  <w:num w:numId="13">
    <w:abstractNumId w:val="14"/>
  </w:num>
  <w:num w:numId="14">
    <w:abstractNumId w:val="15"/>
  </w:num>
  <w:num w:numId="15">
    <w:abstractNumId w:val="7"/>
  </w:num>
  <w:num w:numId="16">
    <w:abstractNumId w:val="5"/>
  </w:num>
  <w:num w:numId="17">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53"/>
    <w:rsid w:val="000037F6"/>
    <w:rsid w:val="00010074"/>
    <w:rsid w:val="00010130"/>
    <w:rsid w:val="00011197"/>
    <w:rsid w:val="00014C57"/>
    <w:rsid w:val="00023B60"/>
    <w:rsid w:val="00025EE5"/>
    <w:rsid w:val="00026A2F"/>
    <w:rsid w:val="00032DC0"/>
    <w:rsid w:val="00041428"/>
    <w:rsid w:val="000522D4"/>
    <w:rsid w:val="00060176"/>
    <w:rsid w:val="0006104E"/>
    <w:rsid w:val="00067DD0"/>
    <w:rsid w:val="00081AB0"/>
    <w:rsid w:val="00083CF0"/>
    <w:rsid w:val="00093EFB"/>
    <w:rsid w:val="00096E8B"/>
    <w:rsid w:val="000A045F"/>
    <w:rsid w:val="000A382A"/>
    <w:rsid w:val="000A5E61"/>
    <w:rsid w:val="000A6A7C"/>
    <w:rsid w:val="000C19A9"/>
    <w:rsid w:val="000D0495"/>
    <w:rsid w:val="000D073A"/>
    <w:rsid w:val="000D41C8"/>
    <w:rsid w:val="000D7C27"/>
    <w:rsid w:val="000E07B6"/>
    <w:rsid w:val="000E61BC"/>
    <w:rsid w:val="000E7029"/>
    <w:rsid w:val="000F0301"/>
    <w:rsid w:val="00100169"/>
    <w:rsid w:val="00106858"/>
    <w:rsid w:val="0011723E"/>
    <w:rsid w:val="00127AF8"/>
    <w:rsid w:val="00133AD2"/>
    <w:rsid w:val="00136DB9"/>
    <w:rsid w:val="001423D2"/>
    <w:rsid w:val="001503E5"/>
    <w:rsid w:val="00151378"/>
    <w:rsid w:val="00153147"/>
    <w:rsid w:val="001807B5"/>
    <w:rsid w:val="00180CFD"/>
    <w:rsid w:val="001902E4"/>
    <w:rsid w:val="00197EB5"/>
    <w:rsid w:val="001A567B"/>
    <w:rsid w:val="001B4498"/>
    <w:rsid w:val="001C007D"/>
    <w:rsid w:val="001C392A"/>
    <w:rsid w:val="001D2AD9"/>
    <w:rsid w:val="001D338B"/>
    <w:rsid w:val="001E3802"/>
    <w:rsid w:val="001E4532"/>
    <w:rsid w:val="001E5167"/>
    <w:rsid w:val="001E7534"/>
    <w:rsid w:val="001E7B19"/>
    <w:rsid w:val="001F3B27"/>
    <w:rsid w:val="001F57F6"/>
    <w:rsid w:val="001F60FB"/>
    <w:rsid w:val="001F6B30"/>
    <w:rsid w:val="0020743A"/>
    <w:rsid w:val="0021077E"/>
    <w:rsid w:val="00210BC7"/>
    <w:rsid w:val="00217191"/>
    <w:rsid w:val="00220078"/>
    <w:rsid w:val="00225AF0"/>
    <w:rsid w:val="002315C5"/>
    <w:rsid w:val="002362C1"/>
    <w:rsid w:val="002438DA"/>
    <w:rsid w:val="0025137B"/>
    <w:rsid w:val="00252497"/>
    <w:rsid w:val="00252F88"/>
    <w:rsid w:val="00253F9C"/>
    <w:rsid w:val="002548DD"/>
    <w:rsid w:val="0025694E"/>
    <w:rsid w:val="00272393"/>
    <w:rsid w:val="002819F0"/>
    <w:rsid w:val="00290FE6"/>
    <w:rsid w:val="00292508"/>
    <w:rsid w:val="002933EB"/>
    <w:rsid w:val="0029516C"/>
    <w:rsid w:val="002A0012"/>
    <w:rsid w:val="002B7F5D"/>
    <w:rsid w:val="002C06D6"/>
    <w:rsid w:val="002C3034"/>
    <w:rsid w:val="002C35B6"/>
    <w:rsid w:val="002D51E7"/>
    <w:rsid w:val="002F59EF"/>
    <w:rsid w:val="002F5DEF"/>
    <w:rsid w:val="00302666"/>
    <w:rsid w:val="00314693"/>
    <w:rsid w:val="00314719"/>
    <w:rsid w:val="00316782"/>
    <w:rsid w:val="0032263B"/>
    <w:rsid w:val="00324955"/>
    <w:rsid w:val="00337825"/>
    <w:rsid w:val="00341BD9"/>
    <w:rsid w:val="00352A97"/>
    <w:rsid w:val="003617BA"/>
    <w:rsid w:val="00363CD0"/>
    <w:rsid w:val="00364991"/>
    <w:rsid w:val="00371A6E"/>
    <w:rsid w:val="0037217C"/>
    <w:rsid w:val="00391AA4"/>
    <w:rsid w:val="00397079"/>
    <w:rsid w:val="003A084E"/>
    <w:rsid w:val="003A301F"/>
    <w:rsid w:val="003A3336"/>
    <w:rsid w:val="003A4B7E"/>
    <w:rsid w:val="003A63CD"/>
    <w:rsid w:val="003A664A"/>
    <w:rsid w:val="003B1BA2"/>
    <w:rsid w:val="003B7D9A"/>
    <w:rsid w:val="003C0E9E"/>
    <w:rsid w:val="003C1485"/>
    <w:rsid w:val="003D58CA"/>
    <w:rsid w:val="003D5A41"/>
    <w:rsid w:val="003D6CB0"/>
    <w:rsid w:val="003E2189"/>
    <w:rsid w:val="003E25F4"/>
    <w:rsid w:val="003E31BD"/>
    <w:rsid w:val="003F6BF1"/>
    <w:rsid w:val="004002BA"/>
    <w:rsid w:val="00401D35"/>
    <w:rsid w:val="00403B9D"/>
    <w:rsid w:val="00404A19"/>
    <w:rsid w:val="0040504C"/>
    <w:rsid w:val="00415C60"/>
    <w:rsid w:val="00422AD4"/>
    <w:rsid w:val="004234D4"/>
    <w:rsid w:val="00423572"/>
    <w:rsid w:val="0043189D"/>
    <w:rsid w:val="004339F4"/>
    <w:rsid w:val="0044262B"/>
    <w:rsid w:val="004472A0"/>
    <w:rsid w:val="004542A7"/>
    <w:rsid w:val="004609BC"/>
    <w:rsid w:val="00476976"/>
    <w:rsid w:val="00480EAB"/>
    <w:rsid w:val="004A0F81"/>
    <w:rsid w:val="004A18E6"/>
    <w:rsid w:val="004A25B3"/>
    <w:rsid w:val="004A3314"/>
    <w:rsid w:val="004A7264"/>
    <w:rsid w:val="004B0B4B"/>
    <w:rsid w:val="004B3E54"/>
    <w:rsid w:val="004C73F0"/>
    <w:rsid w:val="004D3EA2"/>
    <w:rsid w:val="004D5E93"/>
    <w:rsid w:val="004F0110"/>
    <w:rsid w:val="004F0EB1"/>
    <w:rsid w:val="004F16D4"/>
    <w:rsid w:val="004F7801"/>
    <w:rsid w:val="005066C1"/>
    <w:rsid w:val="005139E1"/>
    <w:rsid w:val="005153D8"/>
    <w:rsid w:val="00521EB8"/>
    <w:rsid w:val="0052421E"/>
    <w:rsid w:val="00524907"/>
    <w:rsid w:val="0053045C"/>
    <w:rsid w:val="0053445A"/>
    <w:rsid w:val="005349AE"/>
    <w:rsid w:val="0054774B"/>
    <w:rsid w:val="00556FE2"/>
    <w:rsid w:val="00560404"/>
    <w:rsid w:val="00562E2E"/>
    <w:rsid w:val="00563D95"/>
    <w:rsid w:val="005658A4"/>
    <w:rsid w:val="0056762A"/>
    <w:rsid w:val="00567865"/>
    <w:rsid w:val="005775D3"/>
    <w:rsid w:val="0058318B"/>
    <w:rsid w:val="0058646A"/>
    <w:rsid w:val="00592FF5"/>
    <w:rsid w:val="005941B3"/>
    <w:rsid w:val="0059745B"/>
    <w:rsid w:val="005A2E04"/>
    <w:rsid w:val="005A7DC9"/>
    <w:rsid w:val="005C0DDD"/>
    <w:rsid w:val="005E2A49"/>
    <w:rsid w:val="005E4E4D"/>
    <w:rsid w:val="005E5255"/>
    <w:rsid w:val="005E5A32"/>
    <w:rsid w:val="005E6E0F"/>
    <w:rsid w:val="005F0632"/>
    <w:rsid w:val="005F783D"/>
    <w:rsid w:val="00601BCB"/>
    <w:rsid w:val="0060306D"/>
    <w:rsid w:val="00604D33"/>
    <w:rsid w:val="00612FFD"/>
    <w:rsid w:val="0061516B"/>
    <w:rsid w:val="00621764"/>
    <w:rsid w:val="00625B81"/>
    <w:rsid w:val="006346F6"/>
    <w:rsid w:val="00640F86"/>
    <w:rsid w:val="006435C7"/>
    <w:rsid w:val="0064737C"/>
    <w:rsid w:val="0064794F"/>
    <w:rsid w:val="0064799A"/>
    <w:rsid w:val="00647A32"/>
    <w:rsid w:val="00656FE6"/>
    <w:rsid w:val="00660435"/>
    <w:rsid w:val="00666F60"/>
    <w:rsid w:val="0067352F"/>
    <w:rsid w:val="0068161F"/>
    <w:rsid w:val="00681FEF"/>
    <w:rsid w:val="006901B7"/>
    <w:rsid w:val="0069605F"/>
    <w:rsid w:val="006A4888"/>
    <w:rsid w:val="006C3C2A"/>
    <w:rsid w:val="006C6154"/>
    <w:rsid w:val="006C7CE7"/>
    <w:rsid w:val="006D2DCA"/>
    <w:rsid w:val="006F3B61"/>
    <w:rsid w:val="006F423C"/>
    <w:rsid w:val="006F549D"/>
    <w:rsid w:val="00713A25"/>
    <w:rsid w:val="00724118"/>
    <w:rsid w:val="007338EE"/>
    <w:rsid w:val="007359A6"/>
    <w:rsid w:val="00736EB3"/>
    <w:rsid w:val="00737214"/>
    <w:rsid w:val="00744AC4"/>
    <w:rsid w:val="00760702"/>
    <w:rsid w:val="00776220"/>
    <w:rsid w:val="00797BB2"/>
    <w:rsid w:val="007B4511"/>
    <w:rsid w:val="007B4B8D"/>
    <w:rsid w:val="007B5E1D"/>
    <w:rsid w:val="007C334F"/>
    <w:rsid w:val="007D2B9E"/>
    <w:rsid w:val="007D555B"/>
    <w:rsid w:val="007D68BE"/>
    <w:rsid w:val="007D7457"/>
    <w:rsid w:val="007E0D78"/>
    <w:rsid w:val="007E4111"/>
    <w:rsid w:val="007E5980"/>
    <w:rsid w:val="007E5AD0"/>
    <w:rsid w:val="007F06E7"/>
    <w:rsid w:val="007F5B10"/>
    <w:rsid w:val="007F6EB9"/>
    <w:rsid w:val="008027E6"/>
    <w:rsid w:val="00813790"/>
    <w:rsid w:val="00814478"/>
    <w:rsid w:val="0081626E"/>
    <w:rsid w:val="00821D26"/>
    <w:rsid w:val="00822C88"/>
    <w:rsid w:val="00835667"/>
    <w:rsid w:val="00840A05"/>
    <w:rsid w:val="008452F6"/>
    <w:rsid w:val="008457A8"/>
    <w:rsid w:val="00850210"/>
    <w:rsid w:val="008535A3"/>
    <w:rsid w:val="00866AF6"/>
    <w:rsid w:val="00872647"/>
    <w:rsid w:val="008805BF"/>
    <w:rsid w:val="00881600"/>
    <w:rsid w:val="00892A82"/>
    <w:rsid w:val="00894AB1"/>
    <w:rsid w:val="008A799B"/>
    <w:rsid w:val="008E0716"/>
    <w:rsid w:val="008E0BA0"/>
    <w:rsid w:val="008E24FE"/>
    <w:rsid w:val="008E572E"/>
    <w:rsid w:val="008E6B3A"/>
    <w:rsid w:val="008F1104"/>
    <w:rsid w:val="008F30EB"/>
    <w:rsid w:val="008F37D1"/>
    <w:rsid w:val="008F6EF9"/>
    <w:rsid w:val="008F7651"/>
    <w:rsid w:val="009004C7"/>
    <w:rsid w:val="00904926"/>
    <w:rsid w:val="00907AF8"/>
    <w:rsid w:val="009147EE"/>
    <w:rsid w:val="00922A0F"/>
    <w:rsid w:val="00947C35"/>
    <w:rsid w:val="00954FDB"/>
    <w:rsid w:val="00957D6E"/>
    <w:rsid w:val="00965EAF"/>
    <w:rsid w:val="00970B2C"/>
    <w:rsid w:val="00970EA9"/>
    <w:rsid w:val="009735E1"/>
    <w:rsid w:val="00975A4E"/>
    <w:rsid w:val="00986384"/>
    <w:rsid w:val="00986D62"/>
    <w:rsid w:val="00990DD9"/>
    <w:rsid w:val="00997C47"/>
    <w:rsid w:val="009A4139"/>
    <w:rsid w:val="009B2801"/>
    <w:rsid w:val="009C2025"/>
    <w:rsid w:val="009D01CF"/>
    <w:rsid w:val="009D4F5A"/>
    <w:rsid w:val="009D4FCA"/>
    <w:rsid w:val="009D6762"/>
    <w:rsid w:val="009E6704"/>
    <w:rsid w:val="009E6BA0"/>
    <w:rsid w:val="009F16D2"/>
    <w:rsid w:val="009F4CF3"/>
    <w:rsid w:val="009F5D1C"/>
    <w:rsid w:val="009F7F58"/>
    <w:rsid w:val="00A00C93"/>
    <w:rsid w:val="00A01B76"/>
    <w:rsid w:val="00A0356D"/>
    <w:rsid w:val="00A060C9"/>
    <w:rsid w:val="00A101AB"/>
    <w:rsid w:val="00A10D26"/>
    <w:rsid w:val="00A123C6"/>
    <w:rsid w:val="00A15C7D"/>
    <w:rsid w:val="00A1657F"/>
    <w:rsid w:val="00A31E3D"/>
    <w:rsid w:val="00A34A31"/>
    <w:rsid w:val="00A421EE"/>
    <w:rsid w:val="00A60DC0"/>
    <w:rsid w:val="00A675D6"/>
    <w:rsid w:val="00A7052E"/>
    <w:rsid w:val="00A71D53"/>
    <w:rsid w:val="00A91050"/>
    <w:rsid w:val="00A91621"/>
    <w:rsid w:val="00A932AD"/>
    <w:rsid w:val="00A94240"/>
    <w:rsid w:val="00AA1F09"/>
    <w:rsid w:val="00AA468A"/>
    <w:rsid w:val="00AA4AEC"/>
    <w:rsid w:val="00AC0CAC"/>
    <w:rsid w:val="00AC3332"/>
    <w:rsid w:val="00AC4F3A"/>
    <w:rsid w:val="00AE6A75"/>
    <w:rsid w:val="00AE7E7F"/>
    <w:rsid w:val="00AF17BC"/>
    <w:rsid w:val="00AF4FD2"/>
    <w:rsid w:val="00B067BA"/>
    <w:rsid w:val="00B06FA0"/>
    <w:rsid w:val="00B07637"/>
    <w:rsid w:val="00B22483"/>
    <w:rsid w:val="00B26236"/>
    <w:rsid w:val="00B449A9"/>
    <w:rsid w:val="00B60420"/>
    <w:rsid w:val="00B6527A"/>
    <w:rsid w:val="00B671FA"/>
    <w:rsid w:val="00B80131"/>
    <w:rsid w:val="00B81590"/>
    <w:rsid w:val="00B81FF2"/>
    <w:rsid w:val="00B8460D"/>
    <w:rsid w:val="00B94F00"/>
    <w:rsid w:val="00B954EC"/>
    <w:rsid w:val="00B956DF"/>
    <w:rsid w:val="00B95991"/>
    <w:rsid w:val="00BA1DDF"/>
    <w:rsid w:val="00BB0E86"/>
    <w:rsid w:val="00BB0FBB"/>
    <w:rsid w:val="00BB3CB4"/>
    <w:rsid w:val="00BB750E"/>
    <w:rsid w:val="00BC2653"/>
    <w:rsid w:val="00BC42DD"/>
    <w:rsid w:val="00BD42EC"/>
    <w:rsid w:val="00BE1EEF"/>
    <w:rsid w:val="00BE3D38"/>
    <w:rsid w:val="00BE7E17"/>
    <w:rsid w:val="00BF74A7"/>
    <w:rsid w:val="00BF779E"/>
    <w:rsid w:val="00BF7C57"/>
    <w:rsid w:val="00C00E59"/>
    <w:rsid w:val="00C04AF5"/>
    <w:rsid w:val="00C10832"/>
    <w:rsid w:val="00C20CC4"/>
    <w:rsid w:val="00C418C7"/>
    <w:rsid w:val="00C4200D"/>
    <w:rsid w:val="00C421CE"/>
    <w:rsid w:val="00C43544"/>
    <w:rsid w:val="00C43C62"/>
    <w:rsid w:val="00C50D2E"/>
    <w:rsid w:val="00C538B8"/>
    <w:rsid w:val="00C57096"/>
    <w:rsid w:val="00C66D02"/>
    <w:rsid w:val="00C70B99"/>
    <w:rsid w:val="00C745C5"/>
    <w:rsid w:val="00C87941"/>
    <w:rsid w:val="00C87CD3"/>
    <w:rsid w:val="00C90599"/>
    <w:rsid w:val="00C915F1"/>
    <w:rsid w:val="00C96B53"/>
    <w:rsid w:val="00CA0C6B"/>
    <w:rsid w:val="00CA1E3D"/>
    <w:rsid w:val="00CA39DC"/>
    <w:rsid w:val="00CA409F"/>
    <w:rsid w:val="00CA5AAE"/>
    <w:rsid w:val="00CA77DD"/>
    <w:rsid w:val="00CB124A"/>
    <w:rsid w:val="00CB617D"/>
    <w:rsid w:val="00CC67C9"/>
    <w:rsid w:val="00CC6FBE"/>
    <w:rsid w:val="00CD235E"/>
    <w:rsid w:val="00CE0AD3"/>
    <w:rsid w:val="00CE39C7"/>
    <w:rsid w:val="00CE4B88"/>
    <w:rsid w:val="00CF1FDF"/>
    <w:rsid w:val="00CF60D6"/>
    <w:rsid w:val="00D143CE"/>
    <w:rsid w:val="00D15020"/>
    <w:rsid w:val="00D16CEC"/>
    <w:rsid w:val="00D17533"/>
    <w:rsid w:val="00D3794A"/>
    <w:rsid w:val="00D42A0F"/>
    <w:rsid w:val="00D45F5A"/>
    <w:rsid w:val="00D46141"/>
    <w:rsid w:val="00D5526A"/>
    <w:rsid w:val="00D61DE0"/>
    <w:rsid w:val="00D629ED"/>
    <w:rsid w:val="00D64A6B"/>
    <w:rsid w:val="00D711A1"/>
    <w:rsid w:val="00D73A02"/>
    <w:rsid w:val="00D73D1C"/>
    <w:rsid w:val="00D74FEC"/>
    <w:rsid w:val="00D8421B"/>
    <w:rsid w:val="00D84935"/>
    <w:rsid w:val="00D95358"/>
    <w:rsid w:val="00D9668D"/>
    <w:rsid w:val="00DA4A42"/>
    <w:rsid w:val="00DB5042"/>
    <w:rsid w:val="00DC56EE"/>
    <w:rsid w:val="00DC5A2C"/>
    <w:rsid w:val="00DD07A8"/>
    <w:rsid w:val="00DD07F9"/>
    <w:rsid w:val="00DE135E"/>
    <w:rsid w:val="00DF01F3"/>
    <w:rsid w:val="00E114AB"/>
    <w:rsid w:val="00E131F7"/>
    <w:rsid w:val="00E14E86"/>
    <w:rsid w:val="00E17C94"/>
    <w:rsid w:val="00E215F9"/>
    <w:rsid w:val="00E24CB9"/>
    <w:rsid w:val="00E265D0"/>
    <w:rsid w:val="00E3683E"/>
    <w:rsid w:val="00E379B7"/>
    <w:rsid w:val="00E540E3"/>
    <w:rsid w:val="00E77DD5"/>
    <w:rsid w:val="00E82129"/>
    <w:rsid w:val="00E83CD6"/>
    <w:rsid w:val="00E97910"/>
    <w:rsid w:val="00EB1476"/>
    <w:rsid w:val="00EB1C15"/>
    <w:rsid w:val="00EB6CB4"/>
    <w:rsid w:val="00ED0022"/>
    <w:rsid w:val="00ED018B"/>
    <w:rsid w:val="00ED555D"/>
    <w:rsid w:val="00EE62A8"/>
    <w:rsid w:val="00EF060F"/>
    <w:rsid w:val="00EF2561"/>
    <w:rsid w:val="00EF329B"/>
    <w:rsid w:val="00EF40C6"/>
    <w:rsid w:val="00EF7A12"/>
    <w:rsid w:val="00EF7E9A"/>
    <w:rsid w:val="00F04710"/>
    <w:rsid w:val="00F10A7C"/>
    <w:rsid w:val="00F153A8"/>
    <w:rsid w:val="00F2232B"/>
    <w:rsid w:val="00F2243D"/>
    <w:rsid w:val="00F309B7"/>
    <w:rsid w:val="00F316FF"/>
    <w:rsid w:val="00F32390"/>
    <w:rsid w:val="00F4213F"/>
    <w:rsid w:val="00F505F8"/>
    <w:rsid w:val="00F51E7F"/>
    <w:rsid w:val="00F5254E"/>
    <w:rsid w:val="00F60108"/>
    <w:rsid w:val="00F816C4"/>
    <w:rsid w:val="00F82A9A"/>
    <w:rsid w:val="00F84783"/>
    <w:rsid w:val="00F86AF0"/>
    <w:rsid w:val="00F87E76"/>
    <w:rsid w:val="00F90CB9"/>
    <w:rsid w:val="00F91421"/>
    <w:rsid w:val="00F93897"/>
    <w:rsid w:val="00FA58FF"/>
    <w:rsid w:val="00FA5F6F"/>
    <w:rsid w:val="00FA6E85"/>
    <w:rsid w:val="00FA7578"/>
    <w:rsid w:val="00FB0B78"/>
    <w:rsid w:val="00FB7C37"/>
    <w:rsid w:val="00FE7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E9AF299"/>
  <w15:docId w15:val="{03200FA3-F7B3-476E-AD26-02BA9B7D4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004C7"/>
    <w:rPr>
      <w:rFonts w:ascii="Times New Roman" w:eastAsia="Times New Roman" w:hAnsi="Times New Roman"/>
      <w:sz w:val="24"/>
      <w:szCs w:val="24"/>
    </w:rPr>
  </w:style>
  <w:style w:type="paragraph" w:styleId="1">
    <w:name w:val="heading 1"/>
    <w:basedOn w:val="a0"/>
    <w:next w:val="a0"/>
    <w:link w:val="10"/>
    <w:qFormat/>
    <w:locked/>
    <w:rsid w:val="00F86A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semiHidden/>
    <w:unhideWhenUsed/>
    <w:qFormat/>
    <w:locked/>
    <w:rsid w:val="00EB1476"/>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0"/>
    <w:next w:val="a0"/>
    <w:link w:val="30"/>
    <w:uiPriority w:val="99"/>
    <w:qFormat/>
    <w:rsid w:val="00BC2653"/>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9"/>
    <w:locked/>
    <w:rsid w:val="00BC2653"/>
    <w:rPr>
      <w:rFonts w:ascii="Arial" w:hAnsi="Arial" w:cs="Arial"/>
      <w:b/>
      <w:bCs/>
      <w:sz w:val="26"/>
      <w:szCs w:val="26"/>
      <w:lang w:eastAsia="ru-RU"/>
    </w:rPr>
  </w:style>
  <w:style w:type="character" w:customStyle="1" w:styleId="a4">
    <w:name w:val="Заголовок Знак"/>
    <w:aliases w:val="Знак Знак1,Знак Знак Знак2"/>
    <w:link w:val="a5"/>
    <w:locked/>
    <w:rsid w:val="00BC2653"/>
    <w:rPr>
      <w:b/>
      <w:sz w:val="24"/>
      <w:lang w:eastAsia="ru-RU"/>
    </w:rPr>
  </w:style>
  <w:style w:type="paragraph" w:styleId="a5">
    <w:name w:val="Title"/>
    <w:aliases w:val="Знак,Знак Знак"/>
    <w:basedOn w:val="a0"/>
    <w:link w:val="a4"/>
    <w:qFormat/>
    <w:rsid w:val="00BC2653"/>
    <w:pPr>
      <w:jc w:val="center"/>
    </w:pPr>
    <w:rPr>
      <w:rFonts w:ascii="Calibri" w:eastAsia="Calibri" w:hAnsi="Calibri"/>
      <w:b/>
      <w:szCs w:val="20"/>
    </w:rPr>
  </w:style>
  <w:style w:type="character" w:customStyle="1" w:styleId="TitleChar1">
    <w:name w:val="Title Char1"/>
    <w:aliases w:val="Знак Char1,Знак Знак Char1"/>
    <w:basedOn w:val="a1"/>
    <w:uiPriority w:val="99"/>
    <w:locked/>
    <w:rsid w:val="00292508"/>
    <w:rPr>
      <w:rFonts w:ascii="Cambria" w:hAnsi="Cambria" w:cs="Times New Roman"/>
      <w:b/>
      <w:bCs/>
      <w:kern w:val="28"/>
      <w:sz w:val="32"/>
      <w:szCs w:val="32"/>
    </w:rPr>
  </w:style>
  <w:style w:type="character" w:customStyle="1" w:styleId="11">
    <w:name w:val="Название Знак1"/>
    <w:basedOn w:val="a1"/>
    <w:uiPriority w:val="99"/>
    <w:rsid w:val="00BC2653"/>
    <w:rPr>
      <w:rFonts w:ascii="Cambria" w:hAnsi="Cambria" w:cs="Times New Roman"/>
      <w:color w:val="17365D"/>
      <w:spacing w:val="5"/>
      <w:kern w:val="28"/>
      <w:sz w:val="52"/>
      <w:szCs w:val="52"/>
      <w:lang w:eastAsia="ru-RU"/>
    </w:rPr>
  </w:style>
  <w:style w:type="paragraph" w:styleId="a6">
    <w:name w:val="Subtitle"/>
    <w:basedOn w:val="a0"/>
    <w:link w:val="a7"/>
    <w:uiPriority w:val="99"/>
    <w:qFormat/>
    <w:rsid w:val="00BC2653"/>
    <w:pPr>
      <w:tabs>
        <w:tab w:val="left" w:pos="8280"/>
      </w:tabs>
      <w:ind w:left="720" w:hanging="720"/>
      <w:jc w:val="center"/>
    </w:pPr>
    <w:rPr>
      <w:rFonts w:ascii="Arial" w:hAnsi="Arial" w:cs="Arial"/>
      <w:b/>
      <w:bCs/>
      <w:i/>
      <w:iCs/>
    </w:rPr>
  </w:style>
  <w:style w:type="character" w:customStyle="1" w:styleId="a7">
    <w:name w:val="Подзаголовок Знак"/>
    <w:basedOn w:val="a1"/>
    <w:link w:val="a6"/>
    <w:uiPriority w:val="99"/>
    <w:locked/>
    <w:rsid w:val="00BC2653"/>
    <w:rPr>
      <w:rFonts w:ascii="Arial" w:hAnsi="Arial" w:cs="Arial"/>
      <w:b/>
      <w:bCs/>
      <w:i/>
      <w:iCs/>
      <w:sz w:val="24"/>
      <w:szCs w:val="24"/>
      <w:lang w:eastAsia="ru-RU"/>
    </w:rPr>
  </w:style>
  <w:style w:type="paragraph" w:styleId="21">
    <w:name w:val="Body Text 2"/>
    <w:basedOn w:val="a0"/>
    <w:link w:val="22"/>
    <w:rsid w:val="00BC2653"/>
    <w:pPr>
      <w:jc w:val="center"/>
    </w:pPr>
    <w:rPr>
      <w:rFonts w:ascii="Arial" w:hAnsi="Arial" w:cs="Arial"/>
      <w:i/>
      <w:iCs/>
    </w:rPr>
  </w:style>
  <w:style w:type="character" w:customStyle="1" w:styleId="22">
    <w:name w:val="Основной текст 2 Знак"/>
    <w:basedOn w:val="a1"/>
    <w:link w:val="21"/>
    <w:locked/>
    <w:rsid w:val="00BC2653"/>
    <w:rPr>
      <w:rFonts w:ascii="Arial" w:hAnsi="Arial" w:cs="Arial"/>
      <w:i/>
      <w:iCs/>
      <w:sz w:val="24"/>
      <w:szCs w:val="24"/>
      <w:lang w:eastAsia="ru-RU"/>
    </w:rPr>
  </w:style>
  <w:style w:type="table" w:styleId="a8">
    <w:name w:val="Table Grid"/>
    <w:basedOn w:val="a2"/>
    <w:uiPriority w:val="99"/>
    <w:rsid w:val="00BC265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1"/>
    <w:uiPriority w:val="99"/>
    <w:qFormat/>
    <w:rsid w:val="00BC2653"/>
    <w:rPr>
      <w:rFonts w:cs="Times New Roman"/>
      <w:b/>
      <w:bCs/>
    </w:rPr>
  </w:style>
  <w:style w:type="paragraph" w:styleId="aa">
    <w:name w:val="Normal (Web)"/>
    <w:basedOn w:val="a0"/>
    <w:link w:val="ab"/>
    <w:uiPriority w:val="99"/>
    <w:rsid w:val="00BC2653"/>
    <w:pPr>
      <w:spacing w:before="100" w:beforeAutospacing="1" w:after="100" w:afterAutospacing="1"/>
    </w:pPr>
  </w:style>
  <w:style w:type="character" w:customStyle="1" w:styleId="apple-converted-space">
    <w:name w:val="apple-converted-space"/>
    <w:basedOn w:val="a1"/>
    <w:uiPriority w:val="99"/>
    <w:rsid w:val="00BC2653"/>
    <w:rPr>
      <w:rFonts w:cs="Times New Roman"/>
    </w:rPr>
  </w:style>
  <w:style w:type="paragraph" w:styleId="ac">
    <w:name w:val="List Paragraph"/>
    <w:basedOn w:val="a0"/>
    <w:uiPriority w:val="34"/>
    <w:qFormat/>
    <w:rsid w:val="00BC2653"/>
    <w:pPr>
      <w:ind w:left="720"/>
      <w:contextualSpacing/>
    </w:pPr>
  </w:style>
  <w:style w:type="paragraph" w:customStyle="1" w:styleId="12">
    <w:name w:val="Заголовок таблицы ссылок1"/>
    <w:basedOn w:val="a0"/>
    <w:next w:val="a0"/>
    <w:uiPriority w:val="99"/>
    <w:rsid w:val="00F60108"/>
    <w:pPr>
      <w:suppressAutoHyphens/>
      <w:spacing w:before="120"/>
    </w:pPr>
    <w:rPr>
      <w:rFonts w:ascii="Arial" w:eastAsia="MS Mincho" w:hAnsi="Arial" w:cs="Arial"/>
      <w:b/>
      <w:bCs/>
      <w:lang w:eastAsia="ar-SA"/>
    </w:rPr>
  </w:style>
  <w:style w:type="character" w:customStyle="1" w:styleId="ad">
    <w:name w:val="Знак Знак Знак"/>
    <w:aliases w:val="Знак Знак Знак1"/>
    <w:basedOn w:val="a1"/>
    <w:uiPriority w:val="99"/>
    <w:rsid w:val="00F60108"/>
    <w:rPr>
      <w:rFonts w:ascii="Courier New" w:hAnsi="Courier New" w:cs="Courier New"/>
      <w:b/>
      <w:bCs/>
      <w:sz w:val="16"/>
      <w:lang w:val="ru-RU" w:eastAsia="ru-RU" w:bidi="ar-SA"/>
    </w:rPr>
  </w:style>
  <w:style w:type="paragraph" w:styleId="ae">
    <w:name w:val="footer"/>
    <w:basedOn w:val="a0"/>
    <w:link w:val="af"/>
    <w:uiPriority w:val="99"/>
    <w:semiHidden/>
    <w:rsid w:val="00096E8B"/>
    <w:pPr>
      <w:widowControl w:val="0"/>
      <w:tabs>
        <w:tab w:val="center" w:pos="4677"/>
        <w:tab w:val="right" w:pos="9355"/>
      </w:tabs>
      <w:suppressAutoHyphens/>
    </w:pPr>
    <w:rPr>
      <w:rFonts w:eastAsia="Arial Unicode MS"/>
      <w:kern w:val="1"/>
    </w:rPr>
  </w:style>
  <w:style w:type="character" w:customStyle="1" w:styleId="af">
    <w:name w:val="Нижний колонтитул Знак"/>
    <w:basedOn w:val="a1"/>
    <w:link w:val="ae"/>
    <w:uiPriority w:val="99"/>
    <w:semiHidden/>
    <w:locked/>
    <w:rsid w:val="00D9668D"/>
    <w:rPr>
      <w:rFonts w:ascii="Times New Roman" w:hAnsi="Times New Roman" w:cs="Times New Roman"/>
      <w:sz w:val="24"/>
      <w:szCs w:val="24"/>
    </w:rPr>
  </w:style>
  <w:style w:type="character" w:customStyle="1" w:styleId="s3">
    <w:name w:val="s3"/>
    <w:basedOn w:val="a1"/>
    <w:uiPriority w:val="99"/>
    <w:rsid w:val="00096E8B"/>
    <w:rPr>
      <w:rFonts w:cs="Times New Roman"/>
    </w:rPr>
  </w:style>
  <w:style w:type="character" w:customStyle="1" w:styleId="s2">
    <w:name w:val="s2"/>
    <w:basedOn w:val="a1"/>
    <w:uiPriority w:val="99"/>
    <w:rsid w:val="00096E8B"/>
    <w:rPr>
      <w:rFonts w:cs="Times New Roman"/>
    </w:rPr>
  </w:style>
  <w:style w:type="paragraph" w:customStyle="1" w:styleId="13">
    <w:name w:val="Абзац списка1"/>
    <w:basedOn w:val="a0"/>
    <w:rsid w:val="00096E8B"/>
    <w:pPr>
      <w:widowControl w:val="0"/>
      <w:suppressAutoHyphens/>
      <w:ind w:left="708"/>
    </w:pPr>
    <w:rPr>
      <w:rFonts w:eastAsia="Arial Unicode MS"/>
      <w:kern w:val="1"/>
    </w:rPr>
  </w:style>
  <w:style w:type="paragraph" w:styleId="af0">
    <w:name w:val="Balloon Text"/>
    <w:basedOn w:val="a0"/>
    <w:link w:val="af1"/>
    <w:uiPriority w:val="99"/>
    <w:semiHidden/>
    <w:rsid w:val="00100169"/>
    <w:rPr>
      <w:rFonts w:ascii="Tahoma" w:eastAsia="Calibri" w:hAnsi="Tahoma" w:cs="Tahoma"/>
      <w:sz w:val="16"/>
      <w:szCs w:val="16"/>
      <w:lang w:eastAsia="en-US"/>
    </w:rPr>
  </w:style>
  <w:style w:type="character" w:customStyle="1" w:styleId="af1">
    <w:name w:val="Текст выноски Знак"/>
    <w:basedOn w:val="a1"/>
    <w:link w:val="af0"/>
    <w:uiPriority w:val="99"/>
    <w:semiHidden/>
    <w:locked/>
    <w:rsid w:val="00100169"/>
    <w:rPr>
      <w:rFonts w:ascii="Tahoma" w:hAnsi="Tahoma" w:cs="Tahoma"/>
      <w:sz w:val="16"/>
      <w:szCs w:val="16"/>
      <w:lang w:val="ru-RU" w:eastAsia="en-US" w:bidi="ar-SA"/>
    </w:rPr>
  </w:style>
  <w:style w:type="character" w:styleId="af2">
    <w:name w:val="Hyperlink"/>
    <w:basedOn w:val="a1"/>
    <w:uiPriority w:val="99"/>
    <w:rsid w:val="0068161F"/>
    <w:rPr>
      <w:rFonts w:cs="Times New Roman"/>
      <w:color w:val="0000FF"/>
      <w:u w:val="single"/>
    </w:rPr>
  </w:style>
  <w:style w:type="paragraph" w:styleId="a">
    <w:name w:val="List Number"/>
    <w:basedOn w:val="a0"/>
    <w:uiPriority w:val="99"/>
    <w:semiHidden/>
    <w:rsid w:val="004B0B4B"/>
    <w:pPr>
      <w:numPr>
        <w:numId w:val="1"/>
      </w:numPr>
      <w:tabs>
        <w:tab w:val="num" w:pos="360"/>
      </w:tabs>
      <w:ind w:left="360"/>
      <w:contextualSpacing/>
    </w:pPr>
  </w:style>
  <w:style w:type="paragraph" w:customStyle="1" w:styleId="23">
    <w:name w:val="Абзац списка2"/>
    <w:basedOn w:val="a0"/>
    <w:uiPriority w:val="99"/>
    <w:rsid w:val="001E4532"/>
    <w:pPr>
      <w:ind w:left="720"/>
      <w:contextualSpacing/>
    </w:pPr>
    <w:rPr>
      <w:rFonts w:eastAsia="Calibri"/>
    </w:rPr>
  </w:style>
  <w:style w:type="paragraph" w:customStyle="1" w:styleId="p2">
    <w:name w:val="p2"/>
    <w:basedOn w:val="a0"/>
    <w:rsid w:val="002315C5"/>
    <w:pPr>
      <w:spacing w:before="100" w:beforeAutospacing="1" w:after="100" w:afterAutospacing="1"/>
    </w:pPr>
  </w:style>
  <w:style w:type="paragraph" w:styleId="31">
    <w:name w:val="Body Text 3"/>
    <w:basedOn w:val="a0"/>
    <w:link w:val="32"/>
    <w:unhideWhenUsed/>
    <w:rsid w:val="00656FE6"/>
    <w:pPr>
      <w:spacing w:after="120"/>
    </w:pPr>
    <w:rPr>
      <w:sz w:val="16"/>
      <w:szCs w:val="16"/>
    </w:rPr>
  </w:style>
  <w:style w:type="character" w:customStyle="1" w:styleId="32">
    <w:name w:val="Основной текст 3 Знак"/>
    <w:basedOn w:val="a1"/>
    <w:link w:val="31"/>
    <w:rsid w:val="00656FE6"/>
    <w:rPr>
      <w:rFonts w:ascii="Times New Roman" w:eastAsia="Times New Roman" w:hAnsi="Times New Roman"/>
      <w:sz w:val="16"/>
      <w:szCs w:val="16"/>
    </w:rPr>
  </w:style>
  <w:style w:type="character" w:customStyle="1" w:styleId="20">
    <w:name w:val="Заголовок 2 Знак"/>
    <w:basedOn w:val="a1"/>
    <w:link w:val="2"/>
    <w:semiHidden/>
    <w:rsid w:val="00EB1476"/>
    <w:rPr>
      <w:rFonts w:asciiTheme="majorHAnsi" w:eastAsiaTheme="majorEastAsia" w:hAnsiTheme="majorHAnsi" w:cstheme="majorBidi"/>
      <w:b/>
      <w:bCs/>
      <w:i/>
      <w:iCs/>
      <w:sz w:val="28"/>
      <w:szCs w:val="28"/>
    </w:rPr>
  </w:style>
  <w:style w:type="character" w:customStyle="1" w:styleId="10">
    <w:name w:val="Заголовок 1 Знак"/>
    <w:basedOn w:val="a1"/>
    <w:link w:val="1"/>
    <w:rsid w:val="00F86AF0"/>
    <w:rPr>
      <w:rFonts w:asciiTheme="majorHAnsi" w:eastAsiaTheme="majorEastAsia" w:hAnsiTheme="majorHAnsi" w:cstheme="majorBidi"/>
      <w:b/>
      <w:bCs/>
      <w:color w:val="365F91" w:themeColor="accent1" w:themeShade="BF"/>
      <w:sz w:val="28"/>
      <w:szCs w:val="28"/>
    </w:rPr>
  </w:style>
  <w:style w:type="paragraph" w:styleId="af3">
    <w:name w:val="header"/>
    <w:basedOn w:val="a0"/>
    <w:link w:val="af4"/>
    <w:uiPriority w:val="99"/>
    <w:unhideWhenUsed/>
    <w:rsid w:val="001E7B19"/>
    <w:pPr>
      <w:tabs>
        <w:tab w:val="center" w:pos="4677"/>
        <w:tab w:val="right" w:pos="9355"/>
      </w:tabs>
    </w:pPr>
  </w:style>
  <w:style w:type="character" w:customStyle="1" w:styleId="af4">
    <w:name w:val="Верхний колонтитул Знак"/>
    <w:basedOn w:val="a1"/>
    <w:link w:val="af3"/>
    <w:uiPriority w:val="99"/>
    <w:rsid w:val="001E7B19"/>
    <w:rPr>
      <w:rFonts w:ascii="Times New Roman" w:eastAsia="Times New Roman" w:hAnsi="Times New Roman"/>
      <w:sz w:val="24"/>
      <w:szCs w:val="24"/>
    </w:rPr>
  </w:style>
  <w:style w:type="character" w:customStyle="1" w:styleId="ab">
    <w:name w:val="Обычный (Интернет) Знак"/>
    <w:link w:val="aa"/>
    <w:uiPriority w:val="99"/>
    <w:rsid w:val="00401D3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807199">
      <w:bodyDiv w:val="1"/>
      <w:marLeft w:val="0"/>
      <w:marRight w:val="0"/>
      <w:marTop w:val="0"/>
      <w:marBottom w:val="0"/>
      <w:divBdr>
        <w:top w:val="none" w:sz="0" w:space="0" w:color="auto"/>
        <w:left w:val="none" w:sz="0" w:space="0" w:color="auto"/>
        <w:bottom w:val="none" w:sz="0" w:space="0" w:color="auto"/>
        <w:right w:val="none" w:sz="0" w:space="0" w:color="auto"/>
      </w:divBdr>
    </w:div>
    <w:div w:id="1106925667">
      <w:bodyDiv w:val="1"/>
      <w:marLeft w:val="0"/>
      <w:marRight w:val="0"/>
      <w:marTop w:val="0"/>
      <w:marBottom w:val="0"/>
      <w:divBdr>
        <w:top w:val="none" w:sz="0" w:space="0" w:color="auto"/>
        <w:left w:val="none" w:sz="0" w:space="0" w:color="auto"/>
        <w:bottom w:val="none" w:sz="0" w:space="0" w:color="auto"/>
        <w:right w:val="none" w:sz="0" w:space="0" w:color="auto"/>
      </w:divBdr>
    </w:div>
    <w:div w:id="211019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A0060286AA484C2DF9A0FE5D4698F5405716C36EB385C483765A1D8BB7D7B9D9CBB91FD215367F14C0A029C4BB0F739754A22EA212DA7753KAQ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hyperlink" Target="mailto:uc388@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72E63-95DD-45B4-B7C7-E66395B7C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943</Words>
  <Characters>6581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г</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dc:title>
  <dc:subject/>
  <dc:creator>Marina Mikushina</dc:creator>
  <cp:keywords/>
  <dc:description/>
  <cp:lastModifiedBy>HP</cp:lastModifiedBy>
  <cp:revision>4</cp:revision>
  <cp:lastPrinted>2022-07-27T05:23:00Z</cp:lastPrinted>
  <dcterms:created xsi:type="dcterms:W3CDTF">2023-02-07T07:22:00Z</dcterms:created>
  <dcterms:modified xsi:type="dcterms:W3CDTF">2023-02-07T09:17:00Z</dcterms:modified>
</cp:coreProperties>
</file>